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D24CB" w14:textId="77777777" w:rsidR="006A104F" w:rsidRPr="006A104F" w:rsidRDefault="006A104F" w:rsidP="006A104F">
      <w:pPr>
        <w:jc w:val="center"/>
        <w:rPr>
          <w:rFonts w:asciiTheme="majorHAnsi" w:hAnsiTheme="majorHAnsi"/>
          <w:b/>
          <w:sz w:val="28"/>
        </w:rPr>
      </w:pPr>
      <w:r w:rsidRPr="006A104F">
        <w:rPr>
          <w:rFonts w:asciiTheme="majorHAnsi" w:hAnsiTheme="majorHAnsi"/>
          <w:b/>
          <w:sz w:val="28"/>
        </w:rPr>
        <w:t xml:space="preserve">Tales from the </w:t>
      </w:r>
      <w:proofErr w:type="spellStart"/>
      <w:r w:rsidRPr="006A104F">
        <w:rPr>
          <w:rFonts w:asciiTheme="majorHAnsi" w:hAnsiTheme="majorHAnsi"/>
          <w:b/>
          <w:sz w:val="28"/>
        </w:rPr>
        <w:t>Chihuahuan</w:t>
      </w:r>
      <w:proofErr w:type="spellEnd"/>
      <w:r w:rsidRPr="006A104F">
        <w:rPr>
          <w:rFonts w:asciiTheme="majorHAnsi" w:hAnsiTheme="majorHAnsi"/>
          <w:b/>
          <w:sz w:val="28"/>
        </w:rPr>
        <w:t xml:space="preserve"> Desert:</w:t>
      </w:r>
    </w:p>
    <w:p w14:paraId="64893CF6" w14:textId="77777777" w:rsidR="00145DB4" w:rsidRPr="0000707A" w:rsidRDefault="006A104F" w:rsidP="0000707A">
      <w:pPr>
        <w:jc w:val="center"/>
        <w:rPr>
          <w:rFonts w:asciiTheme="majorHAnsi" w:hAnsiTheme="majorHAnsi"/>
          <w:b/>
          <w:sz w:val="28"/>
        </w:rPr>
      </w:pPr>
      <w:r w:rsidRPr="006A104F">
        <w:rPr>
          <w:rFonts w:asciiTheme="majorHAnsi" w:hAnsiTheme="majorHAnsi"/>
          <w:b/>
          <w:sz w:val="28"/>
        </w:rPr>
        <w:t>Borderlands Narratives a</w:t>
      </w:r>
      <w:r>
        <w:rPr>
          <w:rFonts w:asciiTheme="majorHAnsi" w:hAnsiTheme="majorHAnsi"/>
          <w:b/>
          <w:sz w:val="28"/>
        </w:rPr>
        <w:t xml:space="preserve">bout Identity and </w:t>
      </w:r>
      <w:proofErr w:type="spellStart"/>
      <w:r>
        <w:rPr>
          <w:rFonts w:asciiTheme="majorHAnsi" w:hAnsiTheme="majorHAnsi"/>
          <w:b/>
          <w:sz w:val="28"/>
        </w:rPr>
        <w:t>Binationalism</w:t>
      </w:r>
      <w:proofErr w:type="spellEnd"/>
    </w:p>
    <w:p w14:paraId="7FF49291" w14:textId="77777777" w:rsidR="006A104F" w:rsidRPr="0000707A" w:rsidRDefault="006A104F" w:rsidP="006A104F">
      <w:pPr>
        <w:jc w:val="center"/>
        <w:rPr>
          <w:rFonts w:asciiTheme="majorHAnsi" w:hAnsiTheme="majorHAnsi"/>
        </w:rPr>
      </w:pPr>
      <w:r w:rsidRPr="0000707A">
        <w:rPr>
          <w:rFonts w:asciiTheme="majorHAnsi" w:hAnsiTheme="majorHAnsi"/>
        </w:rPr>
        <w:t>National Endowment for the Humanities</w:t>
      </w:r>
      <w:r w:rsidR="00426A7A">
        <w:rPr>
          <w:rFonts w:asciiTheme="majorHAnsi" w:hAnsiTheme="majorHAnsi"/>
        </w:rPr>
        <w:t xml:space="preserve"> a</w:t>
      </w:r>
      <w:r w:rsidR="00717928">
        <w:rPr>
          <w:rFonts w:asciiTheme="majorHAnsi" w:hAnsiTheme="majorHAnsi"/>
        </w:rPr>
        <w:t xml:space="preserve">nd </w:t>
      </w:r>
      <w:r w:rsidR="00426A7A">
        <w:rPr>
          <w:rFonts w:asciiTheme="majorHAnsi" w:hAnsiTheme="majorHAnsi"/>
        </w:rPr>
        <w:t>The University of Texas at El Paso</w:t>
      </w:r>
    </w:p>
    <w:p w14:paraId="64A7B66A" w14:textId="3690C86C" w:rsidR="006A104F" w:rsidRPr="0000707A" w:rsidRDefault="0000707A" w:rsidP="006A104F">
      <w:pPr>
        <w:jc w:val="center"/>
        <w:rPr>
          <w:rFonts w:asciiTheme="majorHAnsi" w:hAnsiTheme="majorHAnsi"/>
        </w:rPr>
      </w:pPr>
      <w:r>
        <w:rPr>
          <w:rFonts w:asciiTheme="majorHAnsi" w:hAnsiTheme="majorHAnsi"/>
        </w:rPr>
        <w:t>20</w:t>
      </w:r>
      <w:r w:rsidR="0011204B">
        <w:rPr>
          <w:rFonts w:asciiTheme="majorHAnsi" w:hAnsiTheme="majorHAnsi"/>
        </w:rPr>
        <w:t>21</w:t>
      </w:r>
      <w:r>
        <w:rPr>
          <w:rFonts w:asciiTheme="majorHAnsi" w:hAnsiTheme="majorHAnsi"/>
        </w:rPr>
        <w:t xml:space="preserve"> </w:t>
      </w:r>
      <w:r w:rsidR="006A104F" w:rsidRPr="0000707A">
        <w:rPr>
          <w:rFonts w:asciiTheme="majorHAnsi" w:hAnsiTheme="majorHAnsi"/>
        </w:rPr>
        <w:t>Summer Institute for Secondary School Teachers (</w:t>
      </w:r>
      <w:proofErr w:type="gramStart"/>
      <w:r w:rsidR="006A104F" w:rsidRPr="0000707A">
        <w:rPr>
          <w:rFonts w:asciiTheme="majorHAnsi" w:hAnsiTheme="majorHAnsi"/>
        </w:rPr>
        <w:t>Grades</w:t>
      </w:r>
      <w:proofErr w:type="gramEnd"/>
      <w:r w:rsidR="006A104F" w:rsidRPr="0000707A">
        <w:rPr>
          <w:rFonts w:asciiTheme="majorHAnsi" w:hAnsiTheme="majorHAnsi"/>
        </w:rPr>
        <w:t xml:space="preserve"> 6</w:t>
      </w:r>
      <w:r w:rsidR="006A104F" w:rsidRPr="0000707A">
        <w:rPr>
          <w:rFonts w:asciiTheme="majorHAnsi" w:hAnsiTheme="majorHAnsi"/>
          <w:vertAlign w:val="superscript"/>
        </w:rPr>
        <w:t>th</w:t>
      </w:r>
      <w:r w:rsidR="006109A6">
        <w:rPr>
          <w:rFonts w:asciiTheme="majorHAnsi" w:hAnsiTheme="majorHAnsi"/>
        </w:rPr>
        <w:t>–</w:t>
      </w:r>
      <w:r w:rsidR="006A104F" w:rsidRPr="0000707A">
        <w:rPr>
          <w:rFonts w:asciiTheme="majorHAnsi" w:hAnsiTheme="majorHAnsi"/>
        </w:rPr>
        <w:t>12</w:t>
      </w:r>
      <w:r w:rsidR="006A104F" w:rsidRPr="0000707A">
        <w:rPr>
          <w:rFonts w:asciiTheme="majorHAnsi" w:hAnsiTheme="majorHAnsi"/>
          <w:vertAlign w:val="superscript"/>
        </w:rPr>
        <w:t>th</w:t>
      </w:r>
      <w:r w:rsidR="006A104F" w:rsidRPr="0000707A">
        <w:rPr>
          <w:rFonts w:asciiTheme="majorHAnsi" w:hAnsiTheme="majorHAnsi"/>
        </w:rPr>
        <w:t xml:space="preserve">) </w:t>
      </w:r>
    </w:p>
    <w:p w14:paraId="110DF686" w14:textId="77777777" w:rsidR="006A104F" w:rsidRDefault="006A104F" w:rsidP="006A104F">
      <w:pPr>
        <w:jc w:val="center"/>
        <w:rPr>
          <w:rFonts w:asciiTheme="majorHAnsi" w:hAnsiTheme="majorHAnsi"/>
          <w:b/>
          <w:sz w:val="28"/>
        </w:rPr>
      </w:pPr>
    </w:p>
    <w:p w14:paraId="5FB72960" w14:textId="2C556352" w:rsidR="00CD6261" w:rsidRPr="00182D83" w:rsidRDefault="00CD6261" w:rsidP="00A132E0">
      <w:pPr>
        <w:jc w:val="center"/>
        <w:rPr>
          <w:rFonts w:asciiTheme="majorHAnsi" w:hAnsiTheme="majorHAnsi"/>
          <w:b/>
          <w:sz w:val="32"/>
        </w:rPr>
      </w:pPr>
      <w:r>
        <w:rPr>
          <w:rFonts w:asciiTheme="majorHAnsi" w:hAnsiTheme="majorHAnsi"/>
          <w:b/>
          <w:sz w:val="32"/>
        </w:rPr>
        <w:t>Lesson Plan</w:t>
      </w:r>
      <w:r w:rsidR="00A132E0">
        <w:rPr>
          <w:rFonts w:asciiTheme="majorHAnsi" w:hAnsiTheme="majorHAnsi"/>
          <w:b/>
          <w:sz w:val="32"/>
        </w:rPr>
        <w:t xml:space="preserve">: </w:t>
      </w:r>
      <w:r w:rsidR="00475E47">
        <w:rPr>
          <w:rFonts w:asciiTheme="majorHAnsi" w:hAnsiTheme="majorHAnsi"/>
          <w:b/>
          <w:sz w:val="32"/>
        </w:rPr>
        <w:t>What’s going on at the border?</w:t>
      </w:r>
    </w:p>
    <w:p w14:paraId="10BB38A5" w14:textId="77777777" w:rsidR="00CD6261" w:rsidRDefault="00CD6261" w:rsidP="00605E21">
      <w:pPr>
        <w:rPr>
          <w:rFonts w:asciiTheme="majorHAnsi" w:eastAsia="Times New Roman" w:hAnsiTheme="majorHAnsi" w:cs="Arial"/>
          <w:b/>
          <w:bCs/>
          <w:color w:val="333333"/>
          <w:sz w:val="27"/>
          <w:szCs w:val="27"/>
          <w:shd w:val="clear" w:color="auto" w:fill="FDF7F0"/>
        </w:rPr>
      </w:pPr>
    </w:p>
    <w:p w14:paraId="7978D393" w14:textId="77777777" w:rsidR="00CD6261" w:rsidRDefault="00CD6261" w:rsidP="00182D83">
      <w:pPr>
        <w:rPr>
          <w:rFonts w:asciiTheme="majorHAnsi" w:hAnsiTheme="majorHAnsi"/>
          <w:b/>
        </w:rPr>
      </w:pPr>
      <w:r>
        <w:rPr>
          <w:rFonts w:asciiTheme="majorHAnsi" w:hAnsiTheme="majorHAnsi"/>
          <w:b/>
        </w:rPr>
        <w:t>Prepared by</w:t>
      </w:r>
    </w:p>
    <w:p w14:paraId="1215B242" w14:textId="420FE056" w:rsidR="00CD6261" w:rsidRDefault="0011204B" w:rsidP="00182D83">
      <w:pPr>
        <w:rPr>
          <w:rFonts w:asciiTheme="majorHAnsi" w:hAnsiTheme="majorHAnsi"/>
          <w:b/>
        </w:rPr>
      </w:pPr>
      <w:r>
        <w:rPr>
          <w:rFonts w:asciiTheme="majorHAnsi" w:hAnsiTheme="majorHAnsi"/>
          <w:b/>
        </w:rPr>
        <w:t>Antonio Noland</w:t>
      </w:r>
    </w:p>
    <w:p w14:paraId="761E2146" w14:textId="77777777" w:rsidR="0011204B" w:rsidRDefault="0011204B" w:rsidP="00182D83">
      <w:pPr>
        <w:rPr>
          <w:rFonts w:asciiTheme="majorHAnsi" w:hAnsiTheme="majorHAnsi"/>
        </w:rPr>
      </w:pPr>
    </w:p>
    <w:p w14:paraId="656448CB" w14:textId="556EBD7E" w:rsidR="009C3E2A" w:rsidRDefault="009C3E2A" w:rsidP="00182D83">
      <w:pPr>
        <w:rPr>
          <w:rFonts w:asciiTheme="majorHAnsi" w:hAnsiTheme="majorHAnsi"/>
        </w:rPr>
      </w:pPr>
      <w:r>
        <w:rPr>
          <w:rFonts w:asciiTheme="majorHAnsi" w:hAnsiTheme="majorHAnsi"/>
          <w:b/>
        </w:rPr>
        <w:t xml:space="preserve">Subject Area: </w:t>
      </w:r>
      <w:r w:rsidR="00C40366">
        <w:rPr>
          <w:rFonts w:asciiTheme="majorHAnsi" w:hAnsiTheme="majorHAnsi"/>
          <w:b/>
        </w:rPr>
        <w:t xml:space="preserve"> </w:t>
      </w:r>
      <w:r w:rsidR="0011204B">
        <w:rPr>
          <w:rFonts w:asciiTheme="majorHAnsi" w:hAnsiTheme="majorHAnsi"/>
          <w:b/>
        </w:rPr>
        <w:t>World History, American II, Civics and Economics</w:t>
      </w:r>
    </w:p>
    <w:p w14:paraId="53498423" w14:textId="77777777" w:rsidR="00A132E0" w:rsidRDefault="00A132E0" w:rsidP="00182D83">
      <w:pPr>
        <w:rPr>
          <w:rFonts w:asciiTheme="majorHAnsi" w:hAnsiTheme="majorHAnsi"/>
        </w:rPr>
      </w:pPr>
    </w:p>
    <w:p w14:paraId="465F1E3D" w14:textId="755190A3" w:rsidR="00A132E0" w:rsidRDefault="00A132E0" w:rsidP="00182D83">
      <w:pPr>
        <w:rPr>
          <w:rFonts w:asciiTheme="majorHAnsi" w:hAnsiTheme="majorHAnsi"/>
        </w:rPr>
      </w:pPr>
      <w:r w:rsidRPr="00A132E0">
        <w:rPr>
          <w:rFonts w:asciiTheme="majorHAnsi" w:hAnsiTheme="majorHAnsi"/>
          <w:b/>
        </w:rPr>
        <w:t xml:space="preserve">Keywords: </w:t>
      </w:r>
      <w:r>
        <w:rPr>
          <w:rFonts w:asciiTheme="majorHAnsi" w:hAnsiTheme="majorHAnsi"/>
        </w:rPr>
        <w:t xml:space="preserve"> Citizenship, </w:t>
      </w:r>
      <w:r w:rsidR="00C16E3A">
        <w:rPr>
          <w:rFonts w:asciiTheme="majorHAnsi" w:hAnsiTheme="majorHAnsi"/>
        </w:rPr>
        <w:t>Identity,</w:t>
      </w:r>
      <w:r w:rsidR="00A45D4D">
        <w:rPr>
          <w:rFonts w:asciiTheme="majorHAnsi" w:hAnsiTheme="majorHAnsi"/>
        </w:rPr>
        <w:t xml:space="preserve"> emigration,</w:t>
      </w:r>
      <w:r w:rsidR="00C16E3A">
        <w:rPr>
          <w:rFonts w:asciiTheme="majorHAnsi" w:hAnsiTheme="majorHAnsi"/>
        </w:rPr>
        <w:t xml:space="preserve"> </w:t>
      </w:r>
      <w:r w:rsidR="00007093">
        <w:rPr>
          <w:rFonts w:asciiTheme="majorHAnsi" w:hAnsiTheme="majorHAnsi"/>
        </w:rPr>
        <w:t xml:space="preserve">Immigration, </w:t>
      </w:r>
      <w:r w:rsidR="001B2F3A">
        <w:rPr>
          <w:rFonts w:asciiTheme="majorHAnsi" w:hAnsiTheme="majorHAnsi"/>
        </w:rPr>
        <w:t xml:space="preserve">Media, </w:t>
      </w:r>
      <w:r w:rsidR="00007093">
        <w:rPr>
          <w:rFonts w:asciiTheme="majorHAnsi" w:hAnsiTheme="majorHAnsi"/>
        </w:rPr>
        <w:t>Migrant, Migration,</w:t>
      </w:r>
      <w:r w:rsidR="00FA214C">
        <w:rPr>
          <w:rFonts w:asciiTheme="majorHAnsi" w:hAnsiTheme="majorHAnsi"/>
        </w:rPr>
        <w:t xml:space="preserve"> bracero program,</w:t>
      </w:r>
      <w:r w:rsidR="00007093">
        <w:rPr>
          <w:rFonts w:asciiTheme="majorHAnsi" w:hAnsiTheme="majorHAnsi"/>
        </w:rPr>
        <w:t xml:space="preserve"> </w:t>
      </w:r>
      <w:r>
        <w:rPr>
          <w:rFonts w:asciiTheme="majorHAnsi" w:hAnsiTheme="majorHAnsi"/>
        </w:rPr>
        <w:t xml:space="preserve">Treaty </w:t>
      </w:r>
    </w:p>
    <w:p w14:paraId="5526AD02" w14:textId="0C49631C" w:rsidR="00D15A57" w:rsidRPr="00A132E0" w:rsidRDefault="00D15A57" w:rsidP="00D15A57">
      <w:pPr>
        <w:jc w:val="center"/>
        <w:rPr>
          <w:rFonts w:asciiTheme="majorHAnsi" w:hAnsiTheme="majorHAnsi"/>
        </w:rPr>
      </w:pPr>
      <w:hyperlink r:id="rId8" w:history="1">
        <w:r w:rsidRPr="00D15A57">
          <w:rPr>
            <w:rStyle w:val="Hyperlink"/>
            <w:rFonts w:asciiTheme="majorHAnsi" w:hAnsiTheme="majorHAnsi"/>
          </w:rPr>
          <w:t>Frayer M</w:t>
        </w:r>
        <w:r w:rsidRPr="00D15A57">
          <w:rPr>
            <w:rStyle w:val="Hyperlink"/>
            <w:rFonts w:asciiTheme="majorHAnsi" w:hAnsiTheme="majorHAnsi"/>
          </w:rPr>
          <w:t>o</w:t>
        </w:r>
        <w:r w:rsidRPr="00D15A57">
          <w:rPr>
            <w:rStyle w:val="Hyperlink"/>
            <w:rFonts w:asciiTheme="majorHAnsi" w:hAnsiTheme="majorHAnsi"/>
          </w:rPr>
          <w:t>del</w:t>
        </w:r>
      </w:hyperlink>
    </w:p>
    <w:p w14:paraId="4A17D6BD" w14:textId="77777777" w:rsidR="009C3E2A" w:rsidRDefault="009C3E2A" w:rsidP="00182D83">
      <w:pPr>
        <w:rPr>
          <w:rFonts w:asciiTheme="majorHAnsi" w:hAnsiTheme="majorHAnsi"/>
        </w:rPr>
      </w:pPr>
    </w:p>
    <w:p w14:paraId="0F95DC91" w14:textId="26F29E0A" w:rsidR="00CD6261" w:rsidRDefault="00CD6261">
      <w:pPr>
        <w:rPr>
          <w:rFonts w:asciiTheme="majorHAnsi" w:hAnsiTheme="majorHAnsi"/>
        </w:rPr>
      </w:pPr>
      <w:r w:rsidRPr="00CD6261">
        <w:rPr>
          <w:rFonts w:asciiTheme="majorHAnsi" w:hAnsiTheme="majorHAnsi"/>
          <w:b/>
        </w:rPr>
        <w:t>Grade Level</w:t>
      </w:r>
      <w:r>
        <w:rPr>
          <w:rFonts w:asciiTheme="majorHAnsi" w:hAnsiTheme="majorHAnsi"/>
          <w:b/>
        </w:rPr>
        <w:t xml:space="preserve">:  </w:t>
      </w:r>
      <w:r w:rsidR="0011204B">
        <w:rPr>
          <w:rFonts w:asciiTheme="majorHAnsi" w:hAnsiTheme="majorHAnsi"/>
        </w:rPr>
        <w:t>9</w:t>
      </w:r>
      <w:r w:rsidR="0011204B" w:rsidRPr="0011204B">
        <w:rPr>
          <w:rFonts w:asciiTheme="majorHAnsi" w:hAnsiTheme="majorHAnsi"/>
          <w:vertAlign w:val="superscript"/>
        </w:rPr>
        <w:t>th</w:t>
      </w:r>
      <w:r w:rsidR="0011204B">
        <w:rPr>
          <w:rFonts w:asciiTheme="majorHAnsi" w:hAnsiTheme="majorHAnsi"/>
        </w:rPr>
        <w:t xml:space="preserve"> through 12th</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b/>
        </w:rPr>
        <w:t>Time Required to Complete:</w:t>
      </w:r>
      <w:r>
        <w:rPr>
          <w:rFonts w:asciiTheme="majorHAnsi" w:hAnsiTheme="majorHAnsi"/>
          <w:b/>
        </w:rPr>
        <w:tab/>
      </w:r>
      <w:r w:rsidR="00641A60">
        <w:rPr>
          <w:rFonts w:asciiTheme="majorHAnsi" w:hAnsiTheme="majorHAnsi"/>
        </w:rPr>
        <w:t>3 days</w:t>
      </w:r>
      <w:r w:rsidRPr="00CD6261">
        <w:rPr>
          <w:rFonts w:asciiTheme="majorHAnsi" w:hAnsiTheme="majorHAnsi"/>
        </w:rPr>
        <w:t xml:space="preserve"> minutes</w:t>
      </w:r>
    </w:p>
    <w:p w14:paraId="033B5A3B" w14:textId="77777777" w:rsidR="00480D47" w:rsidRDefault="00480D47">
      <w:pPr>
        <w:rPr>
          <w:rFonts w:asciiTheme="majorHAnsi" w:hAnsiTheme="majorHAnsi"/>
        </w:rPr>
      </w:pPr>
    </w:p>
    <w:p w14:paraId="17013BB7" w14:textId="77777777" w:rsidR="00480D47" w:rsidRDefault="00480D47">
      <w:pPr>
        <w:rPr>
          <w:rFonts w:asciiTheme="majorHAnsi" w:hAnsiTheme="majorHAnsi"/>
          <w:b/>
        </w:rPr>
      </w:pPr>
      <w:r w:rsidRPr="00480D47">
        <w:rPr>
          <w:rFonts w:asciiTheme="majorHAnsi" w:hAnsiTheme="majorHAnsi"/>
          <w:b/>
        </w:rPr>
        <w:t>Instructional Objectives</w:t>
      </w:r>
      <w:r>
        <w:rPr>
          <w:rFonts w:asciiTheme="majorHAnsi" w:hAnsiTheme="majorHAnsi"/>
          <w:b/>
        </w:rPr>
        <w:t xml:space="preserve"> and Student Learning</w:t>
      </w:r>
    </w:p>
    <w:p w14:paraId="255C8A64" w14:textId="77777777" w:rsidR="00E45D71" w:rsidRDefault="00E45D71" w:rsidP="00480D47">
      <w:pPr>
        <w:rPr>
          <w:rFonts w:asciiTheme="majorHAnsi" w:hAnsiTheme="majorHAnsi"/>
          <w:b/>
        </w:rPr>
      </w:pPr>
      <w:r w:rsidRPr="00E45D71">
        <w:rPr>
          <w:rFonts w:asciiTheme="majorHAnsi" w:hAnsiTheme="majorHAnsi"/>
          <w:b/>
        </w:rPr>
        <w:t xml:space="preserve">National Curriculum Standards for Social Studies: </w:t>
      </w:r>
      <w:hyperlink r:id="rId9" w:anchor="9" w:history="1">
        <w:r w:rsidRPr="00E45D71">
          <w:rPr>
            <w:rStyle w:val="Hyperlink"/>
            <w:rFonts w:asciiTheme="majorHAnsi" w:hAnsiTheme="majorHAnsi"/>
            <w:b/>
          </w:rPr>
          <w:t>Chapt</w:t>
        </w:r>
        <w:r w:rsidRPr="00E45D71">
          <w:rPr>
            <w:rStyle w:val="Hyperlink"/>
            <w:rFonts w:asciiTheme="majorHAnsi" w:hAnsiTheme="majorHAnsi"/>
            <w:b/>
          </w:rPr>
          <w:t>e</w:t>
        </w:r>
        <w:r w:rsidRPr="00E45D71">
          <w:rPr>
            <w:rStyle w:val="Hyperlink"/>
            <w:rFonts w:asciiTheme="majorHAnsi" w:hAnsiTheme="majorHAnsi"/>
            <w:b/>
          </w:rPr>
          <w:t>r 2</w:t>
        </w:r>
      </w:hyperlink>
      <w:r>
        <w:rPr>
          <w:rFonts w:asciiTheme="majorHAnsi" w:hAnsiTheme="majorHAnsi"/>
          <w:b/>
        </w:rPr>
        <w:t xml:space="preserve">, </w:t>
      </w:r>
      <w:r w:rsidRPr="00E45D71">
        <w:rPr>
          <w:rFonts w:asciiTheme="majorHAnsi" w:hAnsiTheme="majorHAnsi"/>
          <w:b/>
        </w:rPr>
        <w:t>The Themes of Social Studies</w:t>
      </w:r>
    </w:p>
    <w:p w14:paraId="6A35DD91" w14:textId="77777777" w:rsidR="00E45D71" w:rsidRPr="00E45D71" w:rsidRDefault="00E45D71" w:rsidP="00E45D71">
      <w:pPr>
        <w:pStyle w:val="ListParagraph"/>
        <w:numPr>
          <w:ilvl w:val="0"/>
          <w:numId w:val="13"/>
        </w:numPr>
        <w:rPr>
          <w:rFonts w:asciiTheme="majorHAnsi" w:hAnsiTheme="majorHAnsi"/>
        </w:rPr>
      </w:pPr>
      <w:r w:rsidRPr="00E45D71">
        <w:rPr>
          <w:rFonts w:asciiTheme="majorHAnsi" w:hAnsiTheme="majorHAnsi"/>
        </w:rPr>
        <w:t>Culture</w:t>
      </w:r>
    </w:p>
    <w:p w14:paraId="2F81E934" w14:textId="77777777" w:rsidR="00E45D71" w:rsidRDefault="00E45D71" w:rsidP="00E45D71">
      <w:pPr>
        <w:pStyle w:val="ListParagraph"/>
        <w:numPr>
          <w:ilvl w:val="0"/>
          <w:numId w:val="14"/>
        </w:numPr>
        <w:rPr>
          <w:rFonts w:asciiTheme="majorHAnsi" w:hAnsiTheme="majorHAnsi"/>
        </w:rPr>
      </w:pPr>
      <w:r w:rsidRPr="00E45D71">
        <w:rPr>
          <w:rFonts w:asciiTheme="majorHAnsi" w:hAnsiTheme="majorHAnsi"/>
        </w:rPr>
        <w:t>People, Places, and Environments</w:t>
      </w:r>
    </w:p>
    <w:p w14:paraId="25DC4E74" w14:textId="77777777" w:rsidR="00E45D71" w:rsidRPr="00E45D71" w:rsidRDefault="00E45D71" w:rsidP="00E45D71">
      <w:pPr>
        <w:pStyle w:val="ListParagraph"/>
        <w:numPr>
          <w:ilvl w:val="0"/>
          <w:numId w:val="14"/>
        </w:numPr>
        <w:rPr>
          <w:rFonts w:asciiTheme="majorHAnsi" w:hAnsiTheme="majorHAnsi"/>
        </w:rPr>
      </w:pPr>
      <w:r>
        <w:rPr>
          <w:rFonts w:asciiTheme="majorHAnsi" w:hAnsiTheme="majorHAnsi"/>
        </w:rPr>
        <w:t>Individual Development and I</w:t>
      </w:r>
      <w:r w:rsidRPr="00E45D71">
        <w:rPr>
          <w:rFonts w:asciiTheme="majorHAnsi" w:hAnsiTheme="majorHAnsi"/>
        </w:rPr>
        <w:t>dentity</w:t>
      </w:r>
    </w:p>
    <w:p w14:paraId="3C6ACD1B" w14:textId="47F4A85E" w:rsidR="00480D47" w:rsidRPr="00FC7D56" w:rsidRDefault="00E45D71" w:rsidP="00FC7D56">
      <w:pPr>
        <w:ind w:left="360"/>
        <w:rPr>
          <w:rFonts w:asciiTheme="majorHAnsi" w:hAnsiTheme="majorHAnsi"/>
        </w:rPr>
      </w:pPr>
      <w:r w:rsidRPr="00E45D71">
        <w:rPr>
          <w:rFonts w:asciiTheme="majorHAnsi" w:hAnsiTheme="majorHAnsi"/>
        </w:rPr>
        <w:t>(9) Global Connections</w:t>
      </w:r>
      <w:r w:rsidR="00BF3502" w:rsidRPr="00BF3502">
        <w:rPr>
          <w:rFonts w:asciiTheme="majorHAnsi" w:hAnsiTheme="majorHAnsi"/>
          <w:b/>
        </w:rPr>
        <w:t xml:space="preserve"> </w:t>
      </w:r>
    </w:p>
    <w:p w14:paraId="130FFF03" w14:textId="77777777" w:rsidR="00FC7D56" w:rsidRDefault="00FC7D56" w:rsidP="00480D47">
      <w:pPr>
        <w:rPr>
          <w:rFonts w:asciiTheme="majorHAnsi" w:hAnsiTheme="majorHAnsi"/>
        </w:rPr>
      </w:pPr>
    </w:p>
    <w:p w14:paraId="2C3BF1D8" w14:textId="1AAB837E" w:rsidR="00480D47" w:rsidRDefault="003C1FC3" w:rsidP="00480D47">
      <w:pPr>
        <w:rPr>
          <w:rFonts w:asciiTheme="majorHAnsi" w:hAnsiTheme="majorHAnsi"/>
          <w:color w:val="FF0000"/>
        </w:rPr>
      </w:pPr>
      <w:hyperlink r:id="rId10" w:history="1">
        <w:r w:rsidR="00FC7D56" w:rsidRPr="003C1FC3">
          <w:rPr>
            <w:rStyle w:val="Hyperlink"/>
            <w:rFonts w:asciiTheme="majorHAnsi" w:hAnsiTheme="majorHAnsi"/>
          </w:rPr>
          <w:t>North Carolina Department of Public Instruction American II Standards</w:t>
        </w:r>
      </w:hyperlink>
    </w:p>
    <w:p w14:paraId="40E0305F" w14:textId="73AC7DCE" w:rsidR="008E0F10" w:rsidRDefault="008E0F10" w:rsidP="00480D47">
      <w:pPr>
        <w:rPr>
          <w:rFonts w:asciiTheme="majorHAnsi" w:hAnsiTheme="majorHAnsi"/>
          <w:color w:val="FF0000"/>
        </w:rPr>
      </w:pPr>
    </w:p>
    <w:p w14:paraId="3B634B1C" w14:textId="418C0D7C" w:rsidR="008E0F10" w:rsidRDefault="008E0F10" w:rsidP="008E0F10">
      <w:r>
        <w:t>AH</w:t>
      </w:r>
      <w:proofErr w:type="gramStart"/>
      <w:r>
        <w:t>2.H.</w:t>
      </w:r>
      <w:proofErr w:type="gramEnd"/>
      <w:r>
        <w:t>3.3 Explain the roles of various racial and ethnic groups in settlement and expansion since Reconstruction and the consequences for those groups (e.g., American Indians, African Americans, Chinese, Irish, Hispanics and Latino Americans, Asian Americans, etc.).</w:t>
      </w:r>
    </w:p>
    <w:p w14:paraId="34EE2C9B" w14:textId="303218FE" w:rsidR="008E0F10" w:rsidRDefault="008E0F10" w:rsidP="008E0F10"/>
    <w:p w14:paraId="0CF58438" w14:textId="7ED769C9" w:rsidR="008E0F10" w:rsidRDefault="008E0F10" w:rsidP="008E0F10">
      <w:r>
        <w:t>AH</w:t>
      </w:r>
      <w:proofErr w:type="gramStart"/>
      <w:r>
        <w:t>2.H.</w:t>
      </w:r>
      <w:proofErr w:type="gramEnd"/>
      <w:r>
        <w:t>3.4 Analyze voluntary and involuntary immigration trends since Reconstruction in terms of causes, regions of origin and destination, cultural contributions, and public and governmental response (e.g., new immigrants, ports of entry, ethnic neighborhoods, settlement houses, immigration restrictions, etc.).</w:t>
      </w:r>
    </w:p>
    <w:p w14:paraId="29025036" w14:textId="4AEB865C" w:rsidR="008E0F10" w:rsidRDefault="008E0F10" w:rsidP="008E0F10"/>
    <w:p w14:paraId="488E4426" w14:textId="77777777" w:rsidR="008E0F10" w:rsidRDefault="008E0F10" w:rsidP="008E0F10">
      <w:pPr>
        <w:rPr>
          <w:rFonts w:asciiTheme="majorHAnsi" w:hAnsiTheme="majorHAnsi"/>
          <w:color w:val="FF0000"/>
        </w:rPr>
      </w:pPr>
    </w:p>
    <w:p w14:paraId="589AA250" w14:textId="1FB13FAA" w:rsidR="00FA214C" w:rsidRPr="00FA214C" w:rsidRDefault="00FA214C" w:rsidP="00FA214C">
      <w:pPr>
        <w:jc w:val="both"/>
        <w:rPr>
          <w:rStyle w:val="markedcontent"/>
          <w:rFonts w:ascii="Arial" w:hAnsi="Arial" w:cs="Arial"/>
        </w:rPr>
      </w:pPr>
    </w:p>
    <w:p w14:paraId="1FFE7B3B" w14:textId="00CA5377" w:rsidR="00FA214C" w:rsidRDefault="00FA214C" w:rsidP="00FA214C">
      <w:pPr>
        <w:jc w:val="both"/>
        <w:rPr>
          <w:rStyle w:val="markedcontent"/>
          <w:rFonts w:ascii="Arial" w:hAnsi="Arial" w:cs="Arial"/>
        </w:rPr>
      </w:pPr>
    </w:p>
    <w:p w14:paraId="6CF0A537" w14:textId="77777777" w:rsidR="00FA214C" w:rsidRDefault="00FA214C" w:rsidP="00FA214C">
      <w:pPr>
        <w:jc w:val="both"/>
        <w:rPr>
          <w:rStyle w:val="markedcontent"/>
          <w:rFonts w:ascii="Arial" w:hAnsi="Arial" w:cs="Arial"/>
        </w:rPr>
      </w:pPr>
    </w:p>
    <w:p w14:paraId="35C962AE" w14:textId="09DB901F" w:rsidR="00FA214C" w:rsidRDefault="00FA214C" w:rsidP="00C922EB">
      <w:pPr>
        <w:jc w:val="both"/>
        <w:rPr>
          <w:rStyle w:val="markedcontent"/>
          <w:rFonts w:ascii="Arial" w:hAnsi="Arial" w:cs="Arial"/>
        </w:rPr>
      </w:pPr>
    </w:p>
    <w:p w14:paraId="47349FBF" w14:textId="77777777" w:rsidR="00FA214C" w:rsidRPr="00C922EB" w:rsidRDefault="00FA214C" w:rsidP="00C922EB">
      <w:pPr>
        <w:jc w:val="both"/>
        <w:rPr>
          <w:rFonts w:asciiTheme="majorHAnsi" w:hAnsiTheme="majorHAnsi"/>
        </w:rPr>
      </w:pPr>
    </w:p>
    <w:p w14:paraId="19BC2376" w14:textId="77777777" w:rsidR="00480D47" w:rsidRDefault="00480D47">
      <w:pPr>
        <w:rPr>
          <w:rFonts w:asciiTheme="majorHAnsi" w:hAnsiTheme="majorHAnsi"/>
          <w:b/>
        </w:rPr>
      </w:pPr>
    </w:p>
    <w:p w14:paraId="61A93404" w14:textId="77777777" w:rsidR="00480D47" w:rsidRDefault="00480D47">
      <w:pPr>
        <w:rPr>
          <w:rFonts w:asciiTheme="majorHAnsi" w:hAnsiTheme="majorHAnsi"/>
          <w:b/>
        </w:rPr>
      </w:pPr>
      <w:r>
        <w:rPr>
          <w:rFonts w:asciiTheme="majorHAnsi" w:hAnsiTheme="majorHAnsi"/>
          <w:b/>
        </w:rPr>
        <w:t>Guiding Questions</w:t>
      </w:r>
    </w:p>
    <w:p w14:paraId="333D689A" w14:textId="745555C1" w:rsidR="00480D47" w:rsidRDefault="00480D47" w:rsidP="00480D47">
      <w:pPr>
        <w:pStyle w:val="ListParagraph"/>
        <w:numPr>
          <w:ilvl w:val="0"/>
          <w:numId w:val="4"/>
        </w:numPr>
        <w:rPr>
          <w:rFonts w:asciiTheme="majorHAnsi" w:hAnsiTheme="majorHAnsi"/>
        </w:rPr>
      </w:pPr>
      <w:r>
        <w:rPr>
          <w:rFonts w:asciiTheme="majorHAnsi" w:hAnsiTheme="majorHAnsi"/>
        </w:rPr>
        <w:t xml:space="preserve">What </w:t>
      </w:r>
      <w:r w:rsidR="00D22553">
        <w:rPr>
          <w:rFonts w:asciiTheme="majorHAnsi" w:hAnsiTheme="majorHAnsi"/>
        </w:rPr>
        <w:t>is a border?</w:t>
      </w:r>
    </w:p>
    <w:p w14:paraId="424F803B" w14:textId="03798587" w:rsidR="000C2C6D" w:rsidRDefault="000C2C6D" w:rsidP="00480D47">
      <w:pPr>
        <w:pStyle w:val="ListParagraph"/>
        <w:numPr>
          <w:ilvl w:val="0"/>
          <w:numId w:val="4"/>
        </w:numPr>
        <w:rPr>
          <w:rFonts w:asciiTheme="majorHAnsi" w:hAnsiTheme="majorHAnsi"/>
        </w:rPr>
      </w:pPr>
      <w:r>
        <w:rPr>
          <w:rFonts w:asciiTheme="majorHAnsi" w:hAnsiTheme="majorHAnsi"/>
        </w:rPr>
        <w:t>What do you think the border between the United States and Mexico looks like?</w:t>
      </w:r>
    </w:p>
    <w:p w14:paraId="6FE055D6" w14:textId="5BE50086" w:rsidR="00C51598" w:rsidRDefault="00C950AC" w:rsidP="00480D47">
      <w:pPr>
        <w:pStyle w:val="ListParagraph"/>
        <w:numPr>
          <w:ilvl w:val="0"/>
          <w:numId w:val="4"/>
        </w:numPr>
        <w:rPr>
          <w:rFonts w:asciiTheme="majorHAnsi" w:hAnsiTheme="majorHAnsi"/>
        </w:rPr>
      </w:pPr>
      <w:r>
        <w:rPr>
          <w:rFonts w:asciiTheme="majorHAnsi" w:hAnsiTheme="majorHAnsi"/>
        </w:rPr>
        <w:t>How do borders impact the people who live near them?</w:t>
      </w:r>
    </w:p>
    <w:p w14:paraId="74366626" w14:textId="319C1F7F" w:rsidR="00C26757" w:rsidRDefault="00D22553" w:rsidP="00480D47">
      <w:pPr>
        <w:pStyle w:val="ListParagraph"/>
        <w:numPr>
          <w:ilvl w:val="0"/>
          <w:numId w:val="4"/>
        </w:numPr>
        <w:rPr>
          <w:rFonts w:asciiTheme="majorHAnsi" w:hAnsiTheme="majorHAnsi"/>
        </w:rPr>
      </w:pPr>
      <w:r>
        <w:rPr>
          <w:rFonts w:asciiTheme="majorHAnsi" w:hAnsiTheme="majorHAnsi"/>
        </w:rPr>
        <w:t>List three reasons why people</w:t>
      </w:r>
      <w:r w:rsidR="00A45D4D">
        <w:rPr>
          <w:rFonts w:asciiTheme="majorHAnsi" w:hAnsiTheme="majorHAnsi"/>
        </w:rPr>
        <w:t xml:space="preserve"> </w:t>
      </w:r>
      <w:r w:rsidR="000C2C6D">
        <w:rPr>
          <w:rFonts w:asciiTheme="majorHAnsi" w:hAnsiTheme="majorHAnsi"/>
        </w:rPr>
        <w:t>move from one place to another?</w:t>
      </w:r>
    </w:p>
    <w:p w14:paraId="73EF0280" w14:textId="3ECF50D2" w:rsidR="00A132E0" w:rsidRDefault="00A132E0" w:rsidP="00A50B88">
      <w:pPr>
        <w:rPr>
          <w:rFonts w:asciiTheme="majorHAnsi" w:hAnsiTheme="majorHAnsi"/>
          <w:b/>
          <w:bCs/>
        </w:rPr>
      </w:pPr>
    </w:p>
    <w:p w14:paraId="1E4AB03A" w14:textId="4B9D08EA" w:rsidR="00D43EE3" w:rsidRDefault="00A50B88" w:rsidP="00A50B88">
      <w:pPr>
        <w:rPr>
          <w:rFonts w:asciiTheme="majorHAnsi" w:hAnsiTheme="majorHAnsi"/>
          <w:b/>
          <w:bCs/>
        </w:rPr>
      </w:pPr>
      <w:r>
        <w:rPr>
          <w:rFonts w:asciiTheme="majorHAnsi" w:hAnsiTheme="majorHAnsi"/>
          <w:b/>
          <w:bCs/>
        </w:rPr>
        <w:t xml:space="preserve">Unit Essential Questions:  </w:t>
      </w:r>
    </w:p>
    <w:p w14:paraId="4ECEC58D" w14:textId="5C969E06" w:rsidR="00D43EE3" w:rsidRDefault="00D43EE3" w:rsidP="00D43EE3">
      <w:pPr>
        <w:pStyle w:val="ListParagraph"/>
        <w:numPr>
          <w:ilvl w:val="0"/>
          <w:numId w:val="24"/>
        </w:numPr>
        <w:rPr>
          <w:rFonts w:asciiTheme="majorHAnsi" w:hAnsiTheme="majorHAnsi"/>
        </w:rPr>
      </w:pPr>
      <w:r w:rsidRPr="00D43EE3">
        <w:rPr>
          <w:rFonts w:asciiTheme="majorHAnsi" w:hAnsiTheme="majorHAnsi"/>
        </w:rPr>
        <w:t>What impact has immigration policies of the past had on the current border crisis</w:t>
      </w:r>
      <w:r>
        <w:rPr>
          <w:rFonts w:asciiTheme="majorHAnsi" w:hAnsiTheme="majorHAnsi"/>
        </w:rPr>
        <w:t>?</w:t>
      </w:r>
    </w:p>
    <w:p w14:paraId="5DC99636" w14:textId="6ACBACC8" w:rsidR="00D43EE3" w:rsidRPr="00D43EE3" w:rsidRDefault="001225C5" w:rsidP="00D43EE3">
      <w:pPr>
        <w:pStyle w:val="ListParagraph"/>
        <w:numPr>
          <w:ilvl w:val="0"/>
          <w:numId w:val="24"/>
        </w:numPr>
        <w:rPr>
          <w:rFonts w:asciiTheme="majorHAnsi" w:hAnsiTheme="majorHAnsi"/>
        </w:rPr>
      </w:pPr>
      <w:r>
        <w:rPr>
          <w:rFonts w:asciiTheme="majorHAnsi" w:hAnsiTheme="majorHAnsi"/>
        </w:rPr>
        <w:t xml:space="preserve">Evaluate to whom immigration of policies have </w:t>
      </w:r>
      <w:r w:rsidR="00657CED">
        <w:rPr>
          <w:rFonts w:asciiTheme="majorHAnsi" w:hAnsiTheme="majorHAnsi"/>
        </w:rPr>
        <w:t>been most beneficial?</w:t>
      </w:r>
    </w:p>
    <w:p w14:paraId="333FE6E8" w14:textId="77777777" w:rsidR="00A97502" w:rsidRDefault="00A97502" w:rsidP="00A97502">
      <w:pPr>
        <w:rPr>
          <w:rFonts w:asciiTheme="majorHAnsi" w:hAnsiTheme="majorHAnsi"/>
        </w:rPr>
      </w:pPr>
    </w:p>
    <w:p w14:paraId="358A163E" w14:textId="77777777" w:rsidR="00A97502" w:rsidRPr="00A97502" w:rsidRDefault="00A97502" w:rsidP="00A97502">
      <w:pPr>
        <w:rPr>
          <w:rFonts w:asciiTheme="majorHAnsi" w:hAnsiTheme="majorHAnsi"/>
          <w:b/>
        </w:rPr>
      </w:pPr>
      <w:r w:rsidRPr="00A97502">
        <w:rPr>
          <w:rFonts w:asciiTheme="majorHAnsi" w:hAnsiTheme="majorHAnsi"/>
          <w:b/>
        </w:rPr>
        <w:t>Materials and Resources</w:t>
      </w:r>
    </w:p>
    <w:p w14:paraId="454EBD3B" w14:textId="22B05265" w:rsidR="00C31CED" w:rsidRDefault="00657CED" w:rsidP="00C31CED">
      <w:pPr>
        <w:pStyle w:val="ListParagraph"/>
        <w:numPr>
          <w:ilvl w:val="0"/>
          <w:numId w:val="16"/>
        </w:numPr>
        <w:rPr>
          <w:rFonts w:asciiTheme="majorHAnsi" w:hAnsiTheme="majorHAnsi"/>
        </w:rPr>
      </w:pPr>
      <w:hyperlink r:id="rId11" w:history="1">
        <w:r w:rsidRPr="00657CED">
          <w:rPr>
            <w:rStyle w:val="Hyperlink"/>
            <w:rFonts w:asciiTheme="majorHAnsi" w:hAnsiTheme="majorHAnsi"/>
          </w:rPr>
          <w:t>The Wall Docu</w:t>
        </w:r>
        <w:r w:rsidRPr="00657CED">
          <w:rPr>
            <w:rStyle w:val="Hyperlink"/>
            <w:rFonts w:asciiTheme="majorHAnsi" w:hAnsiTheme="majorHAnsi"/>
          </w:rPr>
          <w:t>m</w:t>
        </w:r>
        <w:r w:rsidRPr="00657CED">
          <w:rPr>
            <w:rStyle w:val="Hyperlink"/>
            <w:rFonts w:asciiTheme="majorHAnsi" w:hAnsiTheme="majorHAnsi"/>
          </w:rPr>
          <w:t>e</w:t>
        </w:r>
        <w:r w:rsidRPr="00657CED">
          <w:rPr>
            <w:rStyle w:val="Hyperlink"/>
            <w:rFonts w:asciiTheme="majorHAnsi" w:hAnsiTheme="majorHAnsi"/>
          </w:rPr>
          <w:t>ntary</w:t>
        </w:r>
      </w:hyperlink>
      <w:r>
        <w:rPr>
          <w:rFonts w:asciiTheme="majorHAnsi" w:hAnsiTheme="majorHAnsi"/>
        </w:rPr>
        <w:t xml:space="preserve">  by Laura Rodriguez Gomez</w:t>
      </w:r>
      <w:r w:rsidR="00C31CED">
        <w:rPr>
          <w:rFonts w:asciiTheme="majorHAnsi" w:hAnsiTheme="majorHAnsi"/>
        </w:rPr>
        <w:t xml:space="preserve"> (Provides students with a visual foundation of the border.</w:t>
      </w:r>
    </w:p>
    <w:p w14:paraId="382CB589" w14:textId="416EF836" w:rsidR="00C31CED" w:rsidRDefault="00C31CED" w:rsidP="00C31CED">
      <w:pPr>
        <w:pStyle w:val="ListParagraph"/>
        <w:numPr>
          <w:ilvl w:val="0"/>
          <w:numId w:val="16"/>
        </w:numPr>
        <w:rPr>
          <w:rFonts w:asciiTheme="majorHAnsi" w:hAnsiTheme="majorHAnsi"/>
        </w:rPr>
      </w:pPr>
      <w:r>
        <w:rPr>
          <w:rFonts w:asciiTheme="majorHAnsi" w:hAnsiTheme="majorHAnsi"/>
        </w:rPr>
        <w:t xml:space="preserve">Excerpts from </w:t>
      </w:r>
      <w:r w:rsidR="000566B3">
        <w:rPr>
          <w:rFonts w:asciiTheme="majorHAnsi" w:hAnsiTheme="majorHAnsi"/>
        </w:rPr>
        <w:t>C.J. Alvarez’s “Border Land, Border Water”</w:t>
      </w:r>
    </w:p>
    <w:p w14:paraId="59350DCD" w14:textId="4B17856A" w:rsidR="000566B3" w:rsidRPr="00C31CED" w:rsidRDefault="00CC5D8A" w:rsidP="00C31CED">
      <w:pPr>
        <w:pStyle w:val="ListParagraph"/>
        <w:numPr>
          <w:ilvl w:val="0"/>
          <w:numId w:val="16"/>
        </w:numPr>
        <w:rPr>
          <w:rFonts w:asciiTheme="majorHAnsi" w:hAnsiTheme="majorHAnsi"/>
        </w:rPr>
      </w:pPr>
      <w:hyperlink r:id="rId12" w:history="1">
        <w:r w:rsidR="000566B3" w:rsidRPr="00CC5D8A">
          <w:rPr>
            <w:rStyle w:val="Hyperlink"/>
            <w:rFonts w:asciiTheme="majorHAnsi" w:hAnsiTheme="majorHAnsi"/>
          </w:rPr>
          <w:t>Primary Source Documents</w:t>
        </w:r>
      </w:hyperlink>
      <w:r w:rsidR="00E52076">
        <w:rPr>
          <w:rFonts w:asciiTheme="majorHAnsi" w:hAnsiTheme="majorHAnsi"/>
        </w:rPr>
        <w:t xml:space="preserve">   </w:t>
      </w:r>
      <w:hyperlink r:id="rId13" w:history="1">
        <w:r w:rsidR="00E52076" w:rsidRPr="00E52076">
          <w:rPr>
            <w:rStyle w:val="Hyperlink"/>
            <w:rFonts w:asciiTheme="majorHAnsi" w:hAnsiTheme="majorHAnsi"/>
          </w:rPr>
          <w:t>Primary Source Rubric</w:t>
        </w:r>
      </w:hyperlink>
    </w:p>
    <w:p w14:paraId="09E1BA1E" w14:textId="125FBDA1" w:rsidR="00CE031A" w:rsidRDefault="00CC5D8A" w:rsidP="00A132E0">
      <w:pPr>
        <w:pStyle w:val="ListParagraph"/>
        <w:numPr>
          <w:ilvl w:val="0"/>
          <w:numId w:val="16"/>
        </w:numPr>
        <w:rPr>
          <w:rFonts w:asciiTheme="majorHAnsi" w:hAnsiTheme="majorHAnsi"/>
        </w:rPr>
      </w:pPr>
      <w:r>
        <w:rPr>
          <w:rFonts w:asciiTheme="majorHAnsi" w:hAnsiTheme="majorHAnsi"/>
        </w:rPr>
        <w:t>Computer</w:t>
      </w:r>
    </w:p>
    <w:p w14:paraId="2E1B4106" w14:textId="3D1A7770" w:rsidR="00A132E0" w:rsidRDefault="00A132E0" w:rsidP="00A132E0">
      <w:pPr>
        <w:pStyle w:val="ListParagraph"/>
        <w:numPr>
          <w:ilvl w:val="0"/>
          <w:numId w:val="16"/>
        </w:numPr>
        <w:rPr>
          <w:rFonts w:asciiTheme="majorHAnsi" w:hAnsiTheme="majorHAnsi"/>
        </w:rPr>
      </w:pPr>
      <w:r w:rsidRPr="00A132E0">
        <w:rPr>
          <w:rFonts w:asciiTheme="majorHAnsi" w:hAnsiTheme="majorHAnsi"/>
        </w:rPr>
        <w:t>Internet access</w:t>
      </w:r>
    </w:p>
    <w:p w14:paraId="669A5A2B" w14:textId="77777777" w:rsidR="00A132E0" w:rsidRPr="00A132E0" w:rsidRDefault="00A132E0" w:rsidP="00A132E0">
      <w:pPr>
        <w:pStyle w:val="ListParagraph"/>
        <w:numPr>
          <w:ilvl w:val="0"/>
          <w:numId w:val="16"/>
        </w:numPr>
        <w:rPr>
          <w:rFonts w:asciiTheme="majorHAnsi" w:hAnsiTheme="majorHAnsi"/>
        </w:rPr>
      </w:pPr>
      <w:r>
        <w:rPr>
          <w:rFonts w:asciiTheme="majorHAnsi" w:hAnsiTheme="majorHAnsi"/>
        </w:rPr>
        <w:t>Paper and pen</w:t>
      </w:r>
    </w:p>
    <w:p w14:paraId="4A821F67" w14:textId="77777777" w:rsidR="00A97502" w:rsidRDefault="00A97502" w:rsidP="00A97502">
      <w:pPr>
        <w:rPr>
          <w:rFonts w:asciiTheme="majorHAnsi" w:hAnsiTheme="majorHAnsi"/>
        </w:rPr>
      </w:pPr>
    </w:p>
    <w:p w14:paraId="7CFB8EF3" w14:textId="77777777" w:rsidR="00A97502" w:rsidRPr="00A97502" w:rsidRDefault="00A97502" w:rsidP="00A97502">
      <w:pPr>
        <w:rPr>
          <w:rFonts w:asciiTheme="majorHAnsi" w:hAnsiTheme="majorHAnsi"/>
          <w:b/>
        </w:rPr>
      </w:pPr>
      <w:r w:rsidRPr="00A97502">
        <w:rPr>
          <w:rFonts w:asciiTheme="majorHAnsi" w:hAnsiTheme="majorHAnsi"/>
          <w:b/>
        </w:rPr>
        <w:t>Introduction</w:t>
      </w:r>
    </w:p>
    <w:p w14:paraId="106B12C3" w14:textId="0D6FC548" w:rsidR="004E75E3" w:rsidRDefault="00CC5D8A" w:rsidP="00A108DE">
      <w:pPr>
        <w:jc w:val="both"/>
        <w:rPr>
          <w:rFonts w:asciiTheme="majorHAnsi" w:hAnsiTheme="majorHAnsi"/>
        </w:rPr>
      </w:pPr>
      <w:r>
        <w:rPr>
          <w:rFonts w:asciiTheme="majorHAnsi" w:hAnsiTheme="majorHAnsi"/>
        </w:rPr>
        <w:t xml:space="preserve">Immigration policies have always been a lightening rod for controversy in the United States.  With the recent increase </w:t>
      </w:r>
      <w:r w:rsidR="00AA27A2">
        <w:rPr>
          <w:rFonts w:asciiTheme="majorHAnsi" w:hAnsiTheme="majorHAnsi"/>
        </w:rPr>
        <w:t xml:space="preserve">of </w:t>
      </w:r>
      <w:r>
        <w:rPr>
          <w:rFonts w:asciiTheme="majorHAnsi" w:hAnsiTheme="majorHAnsi"/>
        </w:rPr>
        <w:t xml:space="preserve">migrant caravans and </w:t>
      </w:r>
      <w:r w:rsidR="00AA27A2">
        <w:rPr>
          <w:rFonts w:asciiTheme="majorHAnsi" w:hAnsiTheme="majorHAnsi"/>
        </w:rPr>
        <w:t xml:space="preserve">the issue of unaccompanied minors receiving extensive coverage in the media, policy makers are confronted with making uncomfortable decisions that will benefit some and negatively impact on others.  This lesson seeks to provide students with a foundational understanding of immigration laws in the United States and propel them to evaluate whether previous immigration policies have contributed to the current </w:t>
      </w:r>
      <w:r w:rsidR="00E74F30">
        <w:rPr>
          <w:rFonts w:asciiTheme="majorHAnsi" w:hAnsiTheme="majorHAnsi"/>
        </w:rPr>
        <w:t>“border crisis”.</w:t>
      </w:r>
    </w:p>
    <w:p w14:paraId="5BF90F5F" w14:textId="21B73E12" w:rsidR="00B603F3" w:rsidRDefault="00B603F3" w:rsidP="00B603F3">
      <w:pPr>
        <w:rPr>
          <w:rFonts w:asciiTheme="majorHAnsi" w:hAnsiTheme="majorHAnsi"/>
        </w:rPr>
      </w:pPr>
    </w:p>
    <w:p w14:paraId="1F074AE9" w14:textId="3CBAE86B" w:rsidR="00A97502" w:rsidRDefault="00A97502" w:rsidP="00A97502">
      <w:pPr>
        <w:rPr>
          <w:rFonts w:asciiTheme="majorHAnsi" w:hAnsiTheme="majorHAnsi"/>
        </w:rPr>
      </w:pPr>
    </w:p>
    <w:p w14:paraId="75D18FED" w14:textId="77777777" w:rsidR="00A97502" w:rsidRPr="00A97502" w:rsidRDefault="00A97502" w:rsidP="00A97502">
      <w:pPr>
        <w:rPr>
          <w:rFonts w:asciiTheme="majorHAnsi" w:hAnsiTheme="majorHAnsi"/>
          <w:b/>
        </w:rPr>
      </w:pPr>
      <w:r w:rsidRPr="00A97502">
        <w:rPr>
          <w:rFonts w:asciiTheme="majorHAnsi" w:hAnsiTheme="majorHAnsi"/>
          <w:b/>
        </w:rPr>
        <w:t>Instructional and Lesson Activities (ENGAGE, EXPLORE, EXPLAIN)</w:t>
      </w:r>
    </w:p>
    <w:p w14:paraId="3CEC2B77" w14:textId="4F515580" w:rsidR="00083074" w:rsidRDefault="00E74F30" w:rsidP="00A108DE">
      <w:pPr>
        <w:jc w:val="both"/>
        <w:rPr>
          <w:rFonts w:asciiTheme="majorHAnsi" w:hAnsiTheme="majorHAnsi"/>
        </w:rPr>
      </w:pPr>
      <w:r>
        <w:rPr>
          <w:rFonts w:asciiTheme="majorHAnsi" w:hAnsiTheme="majorHAnsi"/>
        </w:rPr>
        <w:t xml:space="preserve">Activate:  This lesson </w:t>
      </w:r>
      <w:proofErr w:type="gramStart"/>
      <w:r>
        <w:rPr>
          <w:rFonts w:asciiTheme="majorHAnsi" w:hAnsiTheme="majorHAnsi"/>
        </w:rPr>
        <w:t>is based on the assumption</w:t>
      </w:r>
      <w:proofErr w:type="gramEnd"/>
      <w:r>
        <w:rPr>
          <w:rFonts w:asciiTheme="majorHAnsi" w:hAnsiTheme="majorHAnsi"/>
        </w:rPr>
        <w:t xml:space="preserve"> that students will return to in person learning.  The teacher will attempt to engage the learners with optional activating/engaging activities.</w:t>
      </w:r>
      <w:r w:rsidR="00A108DE">
        <w:rPr>
          <w:rFonts w:asciiTheme="majorHAnsi" w:hAnsiTheme="majorHAnsi"/>
        </w:rPr>
        <w:t xml:space="preserve">  Assuming a classroom of at least twenty-five students, students will be divided into five groups with each </w:t>
      </w:r>
      <w:r w:rsidR="00E16BC0">
        <w:rPr>
          <w:rFonts w:asciiTheme="majorHAnsi" w:hAnsiTheme="majorHAnsi"/>
        </w:rPr>
        <w:t>group receiving the opportunity to visit each of four activating questions.</w:t>
      </w:r>
    </w:p>
    <w:p w14:paraId="62E08BFB" w14:textId="2437445E" w:rsidR="00A108DE" w:rsidRDefault="00A108DE" w:rsidP="00A108DE">
      <w:pPr>
        <w:pStyle w:val="ListParagraph"/>
        <w:numPr>
          <w:ilvl w:val="0"/>
          <w:numId w:val="25"/>
        </w:numPr>
        <w:jc w:val="both"/>
        <w:rPr>
          <w:rFonts w:asciiTheme="majorHAnsi" w:hAnsiTheme="majorHAnsi"/>
          <w:b/>
          <w:bCs/>
        </w:rPr>
      </w:pPr>
      <w:r>
        <w:rPr>
          <w:rFonts w:asciiTheme="majorHAnsi" w:hAnsiTheme="majorHAnsi"/>
          <w:b/>
          <w:bCs/>
        </w:rPr>
        <w:lastRenderedPageBreak/>
        <w:t xml:space="preserve"> Within your group, think about the border between the United States and Mexico.  Write </w:t>
      </w:r>
      <w:r w:rsidR="00AB6B69">
        <w:rPr>
          <w:rFonts w:asciiTheme="majorHAnsi" w:hAnsiTheme="majorHAnsi"/>
          <w:b/>
          <w:bCs/>
        </w:rPr>
        <w:t>five sentences that you think describe what the border looks like.</w:t>
      </w:r>
    </w:p>
    <w:p w14:paraId="77468F87" w14:textId="5FDFC5D6" w:rsidR="00AB6B69" w:rsidRDefault="00AB6B69" w:rsidP="00A108DE">
      <w:pPr>
        <w:pStyle w:val="ListParagraph"/>
        <w:numPr>
          <w:ilvl w:val="0"/>
          <w:numId w:val="25"/>
        </w:numPr>
        <w:jc w:val="both"/>
        <w:rPr>
          <w:rFonts w:asciiTheme="majorHAnsi" w:hAnsiTheme="majorHAnsi"/>
          <w:b/>
          <w:bCs/>
        </w:rPr>
      </w:pPr>
      <w:r>
        <w:rPr>
          <w:rFonts w:asciiTheme="majorHAnsi" w:hAnsiTheme="majorHAnsi"/>
          <w:b/>
          <w:bCs/>
        </w:rPr>
        <w:t>Think about the word “migration”.  Migration refers to people moving from one place to another.  Within your group, list five reasons why a group of people would migrate.</w:t>
      </w:r>
    </w:p>
    <w:p w14:paraId="26B580C7" w14:textId="02B8D0B4" w:rsidR="00AB6B69" w:rsidRDefault="003E2513" w:rsidP="00A108DE">
      <w:pPr>
        <w:pStyle w:val="ListParagraph"/>
        <w:numPr>
          <w:ilvl w:val="0"/>
          <w:numId w:val="25"/>
        </w:numPr>
        <w:jc w:val="both"/>
        <w:rPr>
          <w:rFonts w:asciiTheme="majorHAnsi" w:hAnsiTheme="majorHAnsi"/>
          <w:b/>
          <w:bCs/>
        </w:rPr>
      </w:pPr>
      <w:r>
        <w:rPr>
          <w:rFonts w:asciiTheme="majorHAnsi" w:hAnsiTheme="majorHAnsi"/>
          <w:b/>
          <w:bCs/>
        </w:rPr>
        <w:t>Think about the prospect of moving to another country.  If you were going to move to another, what are some issues you would need to consider?</w:t>
      </w:r>
    </w:p>
    <w:p w14:paraId="072B4842" w14:textId="4C9FEDA3" w:rsidR="003E2513" w:rsidRPr="00A108DE" w:rsidRDefault="003E2513" w:rsidP="00A108DE">
      <w:pPr>
        <w:pStyle w:val="ListParagraph"/>
        <w:numPr>
          <w:ilvl w:val="0"/>
          <w:numId w:val="25"/>
        </w:numPr>
        <w:jc w:val="both"/>
        <w:rPr>
          <w:rFonts w:asciiTheme="majorHAnsi" w:hAnsiTheme="majorHAnsi"/>
          <w:b/>
          <w:bCs/>
        </w:rPr>
      </w:pPr>
      <w:r>
        <w:rPr>
          <w:rFonts w:asciiTheme="majorHAnsi" w:hAnsiTheme="majorHAnsi"/>
          <w:b/>
          <w:bCs/>
        </w:rPr>
        <w:t>Why do you think the first humans migrated</w:t>
      </w:r>
      <w:r w:rsidR="00634CC7">
        <w:rPr>
          <w:rFonts w:asciiTheme="majorHAnsi" w:hAnsiTheme="majorHAnsi"/>
          <w:b/>
          <w:bCs/>
        </w:rPr>
        <w:t>?</w:t>
      </w:r>
    </w:p>
    <w:p w14:paraId="0FF8ED02" w14:textId="77777777" w:rsidR="00083074" w:rsidRDefault="00083074" w:rsidP="00A97502">
      <w:pPr>
        <w:rPr>
          <w:rFonts w:asciiTheme="majorHAnsi" w:hAnsiTheme="majorHAnsi"/>
        </w:rPr>
      </w:pPr>
    </w:p>
    <w:p w14:paraId="038B7BA6" w14:textId="1D2559AA" w:rsidR="00144F4D" w:rsidRPr="00634CC7" w:rsidRDefault="00634CC7" w:rsidP="00634CC7">
      <w:pPr>
        <w:jc w:val="both"/>
        <w:rPr>
          <w:rFonts w:asciiTheme="majorHAnsi" w:hAnsiTheme="majorHAnsi" w:cstheme="majorHAnsi"/>
        </w:rPr>
      </w:pPr>
      <w:r w:rsidRPr="00634CC7">
        <w:rPr>
          <w:rStyle w:val="markedcontent"/>
          <w:rFonts w:asciiTheme="majorHAnsi" w:hAnsiTheme="majorHAnsi" w:cstheme="majorHAnsi"/>
          <w:sz w:val="27"/>
          <w:szCs w:val="27"/>
        </w:rPr>
        <w:t xml:space="preserve">After the small groups have visited all the questions, bring them back together as a large group and discuss their answers. Students can volunteer their </w:t>
      </w:r>
      <w:proofErr w:type="gramStart"/>
      <w:r w:rsidRPr="00634CC7">
        <w:rPr>
          <w:rStyle w:val="markedcontent"/>
          <w:rFonts w:asciiTheme="majorHAnsi" w:hAnsiTheme="majorHAnsi" w:cstheme="majorHAnsi"/>
          <w:sz w:val="27"/>
          <w:szCs w:val="27"/>
        </w:rPr>
        <w:t>answers</w:t>
      </w:r>
      <w:proofErr w:type="gramEnd"/>
      <w:r>
        <w:rPr>
          <w:rStyle w:val="markedcontent"/>
          <w:rFonts w:asciiTheme="majorHAnsi" w:hAnsiTheme="majorHAnsi" w:cstheme="majorHAnsi"/>
          <w:sz w:val="27"/>
          <w:szCs w:val="27"/>
        </w:rPr>
        <w:t xml:space="preserve"> </w:t>
      </w:r>
      <w:r w:rsidRPr="00634CC7">
        <w:rPr>
          <w:rStyle w:val="markedcontent"/>
          <w:rFonts w:asciiTheme="majorHAnsi" w:hAnsiTheme="majorHAnsi" w:cstheme="majorHAnsi"/>
          <w:sz w:val="27"/>
          <w:szCs w:val="27"/>
        </w:rPr>
        <w:t>or the teacher can choose to read some of the sticky notes under each question. Once students have discussed their answers, provide the sample answers above and compare them to the students’ answers.</w:t>
      </w:r>
    </w:p>
    <w:p w14:paraId="19134F39" w14:textId="77777777" w:rsidR="00144F4D" w:rsidRDefault="00144F4D" w:rsidP="00634CC7">
      <w:pPr>
        <w:jc w:val="both"/>
        <w:rPr>
          <w:rFonts w:asciiTheme="majorHAnsi" w:hAnsiTheme="majorHAnsi"/>
        </w:rPr>
      </w:pPr>
    </w:p>
    <w:p w14:paraId="6209F939" w14:textId="383A9C51" w:rsidR="00083074" w:rsidRDefault="00083074" w:rsidP="00A97502">
      <w:pPr>
        <w:rPr>
          <w:rFonts w:asciiTheme="majorHAnsi" w:hAnsiTheme="majorHAnsi"/>
        </w:rPr>
      </w:pPr>
    </w:p>
    <w:p w14:paraId="4494F2A0" w14:textId="6E71C8E1" w:rsidR="000E12E3" w:rsidRDefault="00634CC7" w:rsidP="00B86E90">
      <w:pPr>
        <w:rPr>
          <w:rFonts w:asciiTheme="majorHAnsi" w:hAnsiTheme="majorHAnsi"/>
          <w:b/>
        </w:rPr>
      </w:pPr>
      <w:r>
        <w:rPr>
          <w:rFonts w:asciiTheme="majorHAnsi" w:hAnsiTheme="majorHAnsi"/>
          <w:b/>
        </w:rPr>
        <w:t>Direct Instruction:  Power</w:t>
      </w:r>
      <w:r w:rsidR="003016F4">
        <w:rPr>
          <w:rFonts w:asciiTheme="majorHAnsi" w:hAnsiTheme="majorHAnsi"/>
          <w:b/>
        </w:rPr>
        <w:t xml:space="preserve"> </w:t>
      </w:r>
      <w:r>
        <w:rPr>
          <w:rFonts w:asciiTheme="majorHAnsi" w:hAnsiTheme="majorHAnsi"/>
          <w:b/>
        </w:rPr>
        <w:t xml:space="preserve">point presentation on the history of immigration policies presented </w:t>
      </w:r>
      <w:r w:rsidR="003016F4">
        <w:rPr>
          <w:rFonts w:asciiTheme="majorHAnsi" w:hAnsiTheme="majorHAnsi"/>
          <w:b/>
        </w:rPr>
        <w:t>within Nearpod platform to allow students to respond between slides.</w:t>
      </w:r>
    </w:p>
    <w:p w14:paraId="1E344E43" w14:textId="0AEE0DDB" w:rsidR="003016F4" w:rsidRDefault="00C04E1E" w:rsidP="00C04E1E">
      <w:pPr>
        <w:pStyle w:val="ListParagraph"/>
        <w:numPr>
          <w:ilvl w:val="0"/>
          <w:numId w:val="26"/>
        </w:numPr>
        <w:rPr>
          <w:rFonts w:asciiTheme="majorHAnsi" w:hAnsiTheme="majorHAnsi"/>
          <w:b/>
        </w:rPr>
      </w:pPr>
      <w:hyperlink r:id="rId14" w:history="1">
        <w:r w:rsidRPr="00C04E1E">
          <w:rPr>
            <w:rStyle w:val="Hyperlink"/>
            <w:rFonts w:asciiTheme="majorHAnsi" w:hAnsiTheme="majorHAnsi"/>
            <w:b/>
          </w:rPr>
          <w:t>Nearpod</w:t>
        </w:r>
      </w:hyperlink>
    </w:p>
    <w:p w14:paraId="69965051" w14:textId="2EAF080D" w:rsidR="00C04E1E" w:rsidRPr="00C04E1E" w:rsidRDefault="00C04E1E" w:rsidP="00C04E1E">
      <w:pPr>
        <w:pStyle w:val="ListParagraph"/>
        <w:numPr>
          <w:ilvl w:val="0"/>
          <w:numId w:val="26"/>
        </w:numPr>
        <w:rPr>
          <w:rStyle w:val="Hyperlink"/>
          <w:rFonts w:asciiTheme="majorHAnsi" w:hAnsiTheme="majorHAnsi"/>
          <w:b/>
        </w:rPr>
      </w:pPr>
      <w:r>
        <w:rPr>
          <w:rFonts w:asciiTheme="majorHAnsi" w:hAnsiTheme="majorHAnsi"/>
          <w:b/>
        </w:rPr>
        <w:fldChar w:fldCharType="begin"/>
      </w:r>
      <w:r>
        <w:rPr>
          <w:rFonts w:asciiTheme="majorHAnsi" w:hAnsiTheme="majorHAnsi"/>
          <w:b/>
        </w:rPr>
        <w:instrText>HYPERLINK "C:\\Users\\Tony\\Desktop\\History of Immigration.pptx"</w:instrText>
      </w:r>
      <w:r>
        <w:rPr>
          <w:rFonts w:asciiTheme="majorHAnsi" w:hAnsiTheme="majorHAnsi"/>
          <w:b/>
        </w:rPr>
      </w:r>
      <w:r>
        <w:rPr>
          <w:rFonts w:asciiTheme="majorHAnsi" w:hAnsiTheme="majorHAnsi"/>
          <w:b/>
        </w:rPr>
        <w:fldChar w:fldCharType="separate"/>
      </w:r>
      <w:r w:rsidRPr="00C04E1E">
        <w:rPr>
          <w:rStyle w:val="Hyperlink"/>
          <w:rFonts w:asciiTheme="majorHAnsi" w:hAnsiTheme="majorHAnsi"/>
          <w:b/>
        </w:rPr>
        <w:t>History of Immigration Power Point</w:t>
      </w:r>
      <w:r w:rsidR="0047068C">
        <w:rPr>
          <w:rStyle w:val="Hyperlink"/>
          <w:rFonts w:asciiTheme="majorHAnsi" w:hAnsiTheme="majorHAnsi"/>
          <w:b/>
        </w:rPr>
        <w:t xml:space="preserve"> </w:t>
      </w:r>
    </w:p>
    <w:p w14:paraId="7573FA46" w14:textId="6A3CC9FA" w:rsidR="00083074" w:rsidRDefault="00C04E1E" w:rsidP="00B86E90">
      <w:pPr>
        <w:rPr>
          <w:rFonts w:asciiTheme="majorHAnsi" w:hAnsiTheme="majorHAnsi"/>
          <w:b/>
        </w:rPr>
      </w:pPr>
      <w:r>
        <w:rPr>
          <w:rFonts w:asciiTheme="majorHAnsi" w:hAnsiTheme="majorHAnsi"/>
          <w:b/>
        </w:rPr>
        <w:fldChar w:fldCharType="end"/>
      </w:r>
    </w:p>
    <w:p w14:paraId="391D71E8" w14:textId="30BC6449" w:rsidR="0047068C" w:rsidRDefault="0047068C" w:rsidP="00B86E90">
      <w:pPr>
        <w:rPr>
          <w:rFonts w:asciiTheme="majorHAnsi" w:hAnsiTheme="majorHAnsi"/>
          <w:b/>
        </w:rPr>
      </w:pPr>
      <w:r>
        <w:rPr>
          <w:rFonts w:asciiTheme="majorHAnsi" w:hAnsiTheme="majorHAnsi"/>
          <w:b/>
        </w:rPr>
        <w:t xml:space="preserve">Direct Instruction Continued:  </w:t>
      </w:r>
      <w:hyperlink r:id="rId15" w:history="1">
        <w:r w:rsidRPr="0047068C">
          <w:rPr>
            <w:rStyle w:val="Hyperlink"/>
            <w:rFonts w:asciiTheme="majorHAnsi" w:hAnsiTheme="majorHAnsi"/>
            <w:b/>
          </w:rPr>
          <w:t>The Wall:  A 2,000 Mile Search for Answers</w:t>
        </w:r>
      </w:hyperlink>
    </w:p>
    <w:p w14:paraId="7A8DFEC0" w14:textId="4DD6BB66" w:rsidR="00775CF2" w:rsidRDefault="0047068C" w:rsidP="0047068C">
      <w:pPr>
        <w:pStyle w:val="ListParagraph"/>
        <w:numPr>
          <w:ilvl w:val="0"/>
          <w:numId w:val="27"/>
        </w:numPr>
        <w:rPr>
          <w:rFonts w:asciiTheme="majorHAnsi" w:hAnsiTheme="majorHAnsi"/>
          <w:b/>
        </w:rPr>
      </w:pPr>
      <w:r>
        <w:rPr>
          <w:rFonts w:asciiTheme="majorHAnsi" w:hAnsiTheme="majorHAnsi"/>
          <w:b/>
        </w:rPr>
        <w:t xml:space="preserve"> Students will complete viewer guide. </w:t>
      </w:r>
    </w:p>
    <w:p w14:paraId="41E01B7C" w14:textId="77777777" w:rsidR="009E7A9E" w:rsidRDefault="009E7A9E" w:rsidP="009E7A9E">
      <w:pPr>
        <w:pStyle w:val="ListParagraph"/>
        <w:ind w:left="3345"/>
        <w:rPr>
          <w:rFonts w:asciiTheme="majorHAnsi" w:hAnsiTheme="majorHAnsi"/>
          <w:b/>
        </w:rPr>
      </w:pPr>
    </w:p>
    <w:p w14:paraId="360053DC" w14:textId="0A1337CD" w:rsidR="00775CF2" w:rsidRDefault="00775CF2" w:rsidP="00775CF2">
      <w:pPr>
        <w:rPr>
          <w:rFonts w:asciiTheme="majorHAnsi" w:hAnsiTheme="majorHAnsi"/>
          <w:b/>
        </w:rPr>
      </w:pPr>
      <w:r>
        <w:rPr>
          <w:rFonts w:asciiTheme="majorHAnsi" w:hAnsiTheme="majorHAnsi"/>
          <w:b/>
        </w:rPr>
        <w:t xml:space="preserve">Direct Instruction Continued:  Theme is </w:t>
      </w:r>
      <w:r w:rsidR="000A3EF5">
        <w:rPr>
          <w:rFonts w:asciiTheme="majorHAnsi" w:hAnsiTheme="majorHAnsi"/>
          <w:b/>
        </w:rPr>
        <w:t>“Mixed Messages”.</w:t>
      </w:r>
    </w:p>
    <w:p w14:paraId="1E5064C7" w14:textId="77777777" w:rsidR="000A3EF5" w:rsidRDefault="000A3EF5" w:rsidP="00775CF2">
      <w:pPr>
        <w:rPr>
          <w:rFonts w:asciiTheme="majorHAnsi" w:hAnsiTheme="majorHAnsi"/>
          <w:b/>
        </w:rPr>
      </w:pPr>
    </w:p>
    <w:p w14:paraId="18E873F3" w14:textId="411D56E4" w:rsidR="000A3EF5" w:rsidRDefault="000A3EF5" w:rsidP="00775CF2">
      <w:pPr>
        <w:rPr>
          <w:rFonts w:asciiTheme="majorHAnsi" w:hAnsiTheme="majorHAnsi"/>
          <w:b/>
        </w:rPr>
      </w:pPr>
      <w:r>
        <w:rPr>
          <w:rFonts w:asciiTheme="majorHAnsi" w:hAnsiTheme="majorHAnsi"/>
          <w:b/>
        </w:rPr>
        <w:t>Guiding Question:  Has U.S. immigration policies sent mixed messages to people migrating along our southern border?  What message has U.S. immigration policies sent to people on the southern border?</w:t>
      </w:r>
    </w:p>
    <w:p w14:paraId="4660124C" w14:textId="394D823A" w:rsidR="0047068C" w:rsidRPr="0037451F" w:rsidRDefault="00775CF2" w:rsidP="00775CF2">
      <w:pPr>
        <w:rPr>
          <w:rStyle w:val="Hyperlink"/>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0037451F">
        <w:rPr>
          <w:rFonts w:asciiTheme="majorHAnsi" w:hAnsiTheme="majorHAnsi"/>
          <w:b/>
        </w:rPr>
        <w:fldChar w:fldCharType="begin"/>
      </w:r>
      <w:r w:rsidR="0037451F">
        <w:rPr>
          <w:rFonts w:asciiTheme="majorHAnsi" w:hAnsiTheme="majorHAnsi"/>
          <w:b/>
        </w:rPr>
        <w:instrText xml:space="preserve"> HYPERLINK "Excerpt%20from%20Border%20Land,%20Border%20Water..docx" </w:instrText>
      </w:r>
      <w:r w:rsidR="0037451F">
        <w:rPr>
          <w:rFonts w:asciiTheme="majorHAnsi" w:hAnsiTheme="majorHAnsi"/>
          <w:b/>
        </w:rPr>
      </w:r>
      <w:r w:rsidR="0037451F">
        <w:rPr>
          <w:rFonts w:asciiTheme="majorHAnsi" w:hAnsiTheme="majorHAnsi"/>
          <w:b/>
        </w:rPr>
        <w:fldChar w:fldCharType="separate"/>
      </w:r>
      <w:r w:rsidR="0037451F" w:rsidRPr="0037451F">
        <w:rPr>
          <w:rStyle w:val="Hyperlink"/>
          <w:rFonts w:asciiTheme="majorHAnsi" w:hAnsiTheme="majorHAnsi"/>
          <w:b/>
        </w:rPr>
        <w:t>Excerpt from “Border Land,</w:t>
      </w:r>
      <w:r w:rsidR="0037451F" w:rsidRPr="0037451F">
        <w:rPr>
          <w:rStyle w:val="Hyperlink"/>
          <w:rFonts w:asciiTheme="majorHAnsi" w:hAnsiTheme="majorHAnsi"/>
          <w:b/>
        </w:rPr>
        <w:t xml:space="preserve"> </w:t>
      </w:r>
      <w:r w:rsidR="0037451F" w:rsidRPr="0037451F">
        <w:rPr>
          <w:rStyle w:val="Hyperlink"/>
          <w:rFonts w:asciiTheme="majorHAnsi" w:hAnsiTheme="majorHAnsi"/>
          <w:b/>
        </w:rPr>
        <w:t>Border Water”</w:t>
      </w:r>
      <w:r w:rsidR="0047068C" w:rsidRPr="0037451F">
        <w:rPr>
          <w:rStyle w:val="Hyperlink"/>
          <w:rFonts w:asciiTheme="majorHAnsi" w:hAnsiTheme="majorHAnsi"/>
          <w:b/>
        </w:rPr>
        <w:t xml:space="preserve"> </w:t>
      </w:r>
    </w:p>
    <w:p w14:paraId="038D8F5B" w14:textId="75E42297" w:rsidR="00C04E1E" w:rsidRDefault="0037451F" w:rsidP="00B86E90">
      <w:pPr>
        <w:rPr>
          <w:rFonts w:asciiTheme="majorHAnsi" w:hAnsiTheme="majorHAnsi"/>
          <w:b/>
        </w:rPr>
      </w:pPr>
      <w:r>
        <w:rPr>
          <w:rFonts w:asciiTheme="majorHAnsi" w:hAnsiTheme="majorHAnsi"/>
          <w:b/>
        </w:rPr>
        <w:fldChar w:fldCharType="end"/>
      </w:r>
      <w:r>
        <w:rPr>
          <w:rFonts w:asciiTheme="majorHAnsi" w:hAnsiTheme="majorHAnsi"/>
          <w:b/>
        </w:rPr>
        <w:t xml:space="preserve">                                                     </w:t>
      </w:r>
      <w:hyperlink r:id="rId16" w:history="1">
        <w:r w:rsidRPr="0037451F">
          <w:rPr>
            <w:rStyle w:val="Hyperlink"/>
            <w:rFonts w:asciiTheme="majorHAnsi" w:hAnsiTheme="majorHAnsi"/>
            <w:b/>
          </w:rPr>
          <w:t>Chinese Exclusion Act</w:t>
        </w:r>
      </w:hyperlink>
    </w:p>
    <w:p w14:paraId="4C1002A0" w14:textId="1EB141BD" w:rsidR="0037451F" w:rsidRDefault="009E7A9E" w:rsidP="00B86E90">
      <w:pPr>
        <w:rPr>
          <w:rFonts w:asciiTheme="majorHAnsi" w:hAnsiTheme="majorHAnsi"/>
          <w:b/>
        </w:rPr>
      </w:pPr>
      <w:r>
        <w:rPr>
          <w:rFonts w:asciiTheme="majorHAnsi" w:hAnsiTheme="majorHAnsi"/>
          <w:b/>
        </w:rPr>
        <w:t xml:space="preserve">                                                      </w:t>
      </w:r>
      <w:hyperlink r:id="rId17" w:history="1">
        <w:r w:rsidRPr="009E7A9E">
          <w:rPr>
            <w:rStyle w:val="Hyperlink"/>
            <w:rFonts w:asciiTheme="majorHAnsi" w:hAnsiTheme="majorHAnsi"/>
            <w:b/>
          </w:rPr>
          <w:t>The Bracero Program</w:t>
        </w:r>
      </w:hyperlink>
    </w:p>
    <w:p w14:paraId="1133B75F" w14:textId="5FACF7AD" w:rsidR="009E7A9E" w:rsidRDefault="000A3EF5" w:rsidP="00B86E90">
      <w:pPr>
        <w:rPr>
          <w:rFonts w:asciiTheme="majorHAnsi" w:hAnsiTheme="majorHAnsi"/>
          <w:b/>
        </w:rPr>
      </w:pPr>
      <w:r>
        <w:rPr>
          <w:rFonts w:asciiTheme="majorHAnsi" w:hAnsiTheme="majorHAnsi"/>
          <w:b/>
        </w:rPr>
        <w:t xml:space="preserve">                                                      </w:t>
      </w:r>
      <w:hyperlink r:id="rId18" w:history="1">
        <w:r w:rsidRPr="000A3EF5">
          <w:rPr>
            <w:rStyle w:val="Hyperlink"/>
            <w:rFonts w:asciiTheme="majorHAnsi" w:hAnsiTheme="majorHAnsi"/>
            <w:b/>
          </w:rPr>
          <w:t>The Texas Proviso</w:t>
        </w:r>
      </w:hyperlink>
    </w:p>
    <w:p w14:paraId="09A68C7B" w14:textId="77777777" w:rsidR="000A3EF5" w:rsidRDefault="000A3EF5" w:rsidP="00B86E90">
      <w:pPr>
        <w:rPr>
          <w:rFonts w:asciiTheme="majorHAnsi" w:hAnsiTheme="majorHAnsi"/>
        </w:rPr>
      </w:pPr>
    </w:p>
    <w:p w14:paraId="7D5DA431" w14:textId="1669385E" w:rsidR="00644995" w:rsidRDefault="00B56215" w:rsidP="00B86E90">
      <w:pPr>
        <w:rPr>
          <w:rFonts w:asciiTheme="majorHAnsi" w:hAnsiTheme="majorHAnsi"/>
          <w:b/>
          <w:bCs/>
        </w:rPr>
      </w:pPr>
      <w:r>
        <w:rPr>
          <w:rFonts w:asciiTheme="majorHAnsi" w:hAnsiTheme="majorHAnsi"/>
          <w:b/>
          <w:bCs/>
        </w:rPr>
        <w:t xml:space="preserve">Independent Practice:  </w:t>
      </w:r>
      <w:hyperlink r:id="rId19" w:history="1">
        <w:r w:rsidRPr="00E52076">
          <w:rPr>
            <w:rStyle w:val="Hyperlink"/>
            <w:rFonts w:asciiTheme="majorHAnsi" w:hAnsiTheme="majorHAnsi"/>
            <w:b/>
            <w:bCs/>
          </w:rPr>
          <w:t>Actively Learn</w:t>
        </w:r>
        <w:r w:rsidR="00E52076" w:rsidRPr="00E52076">
          <w:rPr>
            <w:rStyle w:val="Hyperlink"/>
            <w:rFonts w:asciiTheme="majorHAnsi" w:hAnsiTheme="majorHAnsi"/>
            <w:b/>
            <w:bCs/>
          </w:rPr>
          <w:t xml:space="preserve"> Article</w:t>
        </w:r>
      </w:hyperlink>
      <w:r w:rsidR="00E52076">
        <w:rPr>
          <w:rFonts w:asciiTheme="majorHAnsi" w:hAnsiTheme="majorHAnsi"/>
          <w:b/>
          <w:bCs/>
        </w:rPr>
        <w:t xml:space="preserve"> “Battles at the Border”</w:t>
      </w:r>
    </w:p>
    <w:p w14:paraId="5DA42944" w14:textId="24A6DC18" w:rsidR="00E52076" w:rsidRDefault="00E52076" w:rsidP="00B86E90">
      <w:pPr>
        <w:rPr>
          <w:rFonts w:asciiTheme="majorHAnsi" w:hAnsiTheme="majorHAnsi"/>
          <w:b/>
          <w:bCs/>
        </w:rPr>
      </w:pPr>
    </w:p>
    <w:p w14:paraId="30565D96" w14:textId="70E0C1B0" w:rsidR="00E52076" w:rsidRDefault="00E52076" w:rsidP="00B86E90">
      <w:pPr>
        <w:rPr>
          <w:rFonts w:asciiTheme="majorHAnsi" w:hAnsiTheme="majorHAnsi"/>
          <w:b/>
          <w:bCs/>
        </w:rPr>
      </w:pPr>
      <w:r>
        <w:rPr>
          <w:rFonts w:asciiTheme="majorHAnsi" w:hAnsiTheme="majorHAnsi"/>
          <w:b/>
          <w:bCs/>
        </w:rPr>
        <w:t xml:space="preserve">Contemporary Learning Application: </w:t>
      </w:r>
      <w:hyperlink r:id="rId20" w:history="1">
        <w:r w:rsidRPr="00775CF2">
          <w:rPr>
            <w:rStyle w:val="Hyperlink"/>
            <w:rFonts w:asciiTheme="majorHAnsi" w:hAnsiTheme="majorHAnsi"/>
            <w:b/>
            <w:bCs/>
          </w:rPr>
          <w:t xml:space="preserve">Kamala Harris’ </w:t>
        </w:r>
        <w:r w:rsidR="00775CF2" w:rsidRPr="00775CF2">
          <w:rPr>
            <w:rStyle w:val="Hyperlink"/>
            <w:rFonts w:asciiTheme="majorHAnsi" w:hAnsiTheme="majorHAnsi"/>
            <w:b/>
            <w:bCs/>
          </w:rPr>
          <w:t>Message to Migrants:  Don’t Come</w:t>
        </w:r>
      </w:hyperlink>
    </w:p>
    <w:p w14:paraId="7973823B" w14:textId="75D907ED" w:rsidR="00775CF2" w:rsidRDefault="00775CF2" w:rsidP="00B86E90">
      <w:pPr>
        <w:rPr>
          <w:rFonts w:asciiTheme="majorHAnsi" w:hAnsiTheme="majorHAnsi"/>
          <w:b/>
          <w:bCs/>
        </w:rPr>
      </w:pPr>
      <w:r>
        <w:rPr>
          <w:rFonts w:asciiTheme="majorHAnsi" w:hAnsiTheme="majorHAnsi"/>
          <w:b/>
          <w:bCs/>
        </w:rPr>
        <w:t xml:space="preserve">                                                                     </w:t>
      </w:r>
      <w:hyperlink r:id="rId21" w:history="1">
        <w:r w:rsidRPr="00775CF2">
          <w:rPr>
            <w:rStyle w:val="Hyperlink"/>
            <w:rFonts w:asciiTheme="majorHAnsi" w:hAnsiTheme="majorHAnsi"/>
            <w:b/>
            <w:bCs/>
          </w:rPr>
          <w:t>Video “Do Not Come”</w:t>
        </w:r>
      </w:hyperlink>
    </w:p>
    <w:p w14:paraId="2211FB25" w14:textId="190762B6" w:rsidR="000D7697" w:rsidRDefault="000D7697" w:rsidP="00B86E90">
      <w:pPr>
        <w:rPr>
          <w:rFonts w:asciiTheme="majorHAnsi" w:hAnsiTheme="majorHAnsi"/>
          <w:b/>
          <w:bCs/>
        </w:rPr>
      </w:pPr>
      <w:r>
        <w:rPr>
          <w:rFonts w:asciiTheme="majorHAnsi" w:hAnsiTheme="majorHAnsi"/>
          <w:b/>
          <w:bCs/>
        </w:rPr>
        <w:t xml:space="preserve">                                                                     </w:t>
      </w:r>
      <w:hyperlink r:id="rId22" w:history="1">
        <w:r w:rsidRPr="000D7697">
          <w:rPr>
            <w:rStyle w:val="Hyperlink"/>
            <w:rFonts w:asciiTheme="majorHAnsi" w:hAnsiTheme="majorHAnsi"/>
            <w:b/>
            <w:bCs/>
          </w:rPr>
          <w:t>Tent City Article</w:t>
        </w:r>
      </w:hyperlink>
      <w:r>
        <w:rPr>
          <w:rFonts w:asciiTheme="majorHAnsi" w:hAnsiTheme="majorHAnsi"/>
          <w:b/>
          <w:bCs/>
        </w:rPr>
        <w:t xml:space="preserve"> </w:t>
      </w:r>
    </w:p>
    <w:p w14:paraId="4B62983D" w14:textId="66415ADF" w:rsidR="00594794" w:rsidRDefault="00594794" w:rsidP="00B86E90">
      <w:pPr>
        <w:rPr>
          <w:rFonts w:asciiTheme="majorHAnsi" w:hAnsiTheme="majorHAnsi"/>
          <w:b/>
          <w:bCs/>
        </w:rPr>
      </w:pPr>
      <w:r>
        <w:rPr>
          <w:rFonts w:asciiTheme="majorHAnsi" w:hAnsiTheme="majorHAnsi"/>
          <w:b/>
          <w:bCs/>
        </w:rPr>
        <w:t xml:space="preserve">                                                                     </w:t>
      </w:r>
      <w:hyperlink r:id="rId23" w:history="1">
        <w:r w:rsidRPr="00594794">
          <w:rPr>
            <w:rStyle w:val="Hyperlink"/>
            <w:rFonts w:asciiTheme="majorHAnsi" w:hAnsiTheme="majorHAnsi"/>
            <w:b/>
            <w:bCs/>
          </w:rPr>
          <w:t>DACA explained</w:t>
        </w:r>
      </w:hyperlink>
    </w:p>
    <w:p w14:paraId="14ECA3C4" w14:textId="668C5A84" w:rsidR="00DF7346" w:rsidRPr="00B56215" w:rsidRDefault="00DF7346" w:rsidP="00B86E90">
      <w:pPr>
        <w:rPr>
          <w:rFonts w:asciiTheme="majorHAnsi" w:hAnsiTheme="majorHAnsi"/>
          <w:b/>
          <w:bCs/>
        </w:rPr>
      </w:pP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t xml:space="preserve">   </w:t>
      </w:r>
      <w:hyperlink r:id="rId24" w:history="1">
        <w:r w:rsidR="00594794" w:rsidRPr="00594794">
          <w:rPr>
            <w:rStyle w:val="Hyperlink"/>
            <w:rFonts w:asciiTheme="majorHAnsi" w:hAnsiTheme="majorHAnsi"/>
            <w:b/>
            <w:bCs/>
          </w:rPr>
          <w:t>DACA recent ruling</w:t>
        </w:r>
      </w:hyperlink>
    </w:p>
    <w:p w14:paraId="10B9F948" w14:textId="77777777" w:rsidR="00A97502" w:rsidRDefault="00A97502" w:rsidP="00B86E90">
      <w:pPr>
        <w:rPr>
          <w:rFonts w:asciiTheme="majorHAnsi" w:hAnsiTheme="majorHAnsi"/>
        </w:rPr>
      </w:pPr>
    </w:p>
    <w:p w14:paraId="499D013E" w14:textId="77777777" w:rsidR="00A97502" w:rsidRPr="00A97502" w:rsidRDefault="00A97502" w:rsidP="00A97502">
      <w:pPr>
        <w:rPr>
          <w:rFonts w:asciiTheme="majorHAnsi" w:hAnsiTheme="majorHAnsi"/>
          <w:b/>
        </w:rPr>
      </w:pPr>
      <w:r w:rsidRPr="00A97502">
        <w:rPr>
          <w:rFonts w:asciiTheme="majorHAnsi" w:hAnsiTheme="majorHAnsi"/>
          <w:b/>
        </w:rPr>
        <w:t>EVALUATE: Assessment</w:t>
      </w:r>
    </w:p>
    <w:p w14:paraId="76308149" w14:textId="1C12BDA9" w:rsidR="00083074" w:rsidRDefault="00083074" w:rsidP="00B86E90">
      <w:pPr>
        <w:rPr>
          <w:rFonts w:asciiTheme="majorHAnsi" w:hAnsiTheme="majorHAnsi"/>
        </w:rPr>
      </w:pPr>
    </w:p>
    <w:p w14:paraId="1602CAC6" w14:textId="2C355A58" w:rsidR="000A3EF5" w:rsidRDefault="000A3EF5" w:rsidP="00B86E90">
      <w:pPr>
        <w:rPr>
          <w:rFonts w:asciiTheme="majorHAnsi" w:hAnsiTheme="majorHAnsi"/>
        </w:rPr>
      </w:pPr>
      <w:r>
        <w:rPr>
          <w:rFonts w:asciiTheme="majorHAnsi" w:hAnsiTheme="majorHAnsi"/>
        </w:rPr>
        <w:t>Students will have the option to complete 1 of 3 formative assessments.</w:t>
      </w:r>
    </w:p>
    <w:p w14:paraId="15D7B7FD" w14:textId="0FBA2C78" w:rsidR="000A3EF5" w:rsidRDefault="000A3EF5" w:rsidP="00B86E90">
      <w:pPr>
        <w:rPr>
          <w:rFonts w:asciiTheme="majorHAnsi" w:hAnsiTheme="majorHAnsi"/>
        </w:rPr>
      </w:pPr>
    </w:p>
    <w:p w14:paraId="7448BCF9" w14:textId="75161F63" w:rsidR="000A3EF5" w:rsidRDefault="002E7F4C" w:rsidP="002E7F4C">
      <w:pPr>
        <w:pStyle w:val="ListParagraph"/>
        <w:numPr>
          <w:ilvl w:val="0"/>
          <w:numId w:val="28"/>
        </w:numPr>
        <w:rPr>
          <w:rFonts w:asciiTheme="majorHAnsi" w:hAnsiTheme="majorHAnsi"/>
          <w:b/>
          <w:bCs/>
        </w:rPr>
      </w:pPr>
      <w:r>
        <w:rPr>
          <w:rFonts w:asciiTheme="majorHAnsi" w:hAnsiTheme="majorHAnsi"/>
          <w:b/>
          <w:bCs/>
        </w:rPr>
        <w:t>Students can complete essay in which they evaluate one of immigration policies explored during the lesson and assess its’ impact on current immigration issues.  Rubric will be provided.</w:t>
      </w:r>
    </w:p>
    <w:p w14:paraId="753539DA" w14:textId="223A0232" w:rsidR="002E7F4C" w:rsidRDefault="002E7F4C" w:rsidP="002E7F4C">
      <w:pPr>
        <w:pStyle w:val="ListParagraph"/>
        <w:numPr>
          <w:ilvl w:val="0"/>
          <w:numId w:val="28"/>
        </w:numPr>
        <w:rPr>
          <w:rFonts w:asciiTheme="majorHAnsi" w:hAnsiTheme="majorHAnsi"/>
          <w:b/>
          <w:bCs/>
        </w:rPr>
      </w:pPr>
      <w:r>
        <w:rPr>
          <w:rFonts w:asciiTheme="majorHAnsi" w:hAnsiTheme="majorHAnsi"/>
          <w:b/>
          <w:bCs/>
        </w:rPr>
        <w:t xml:space="preserve">Students can complete ten question multiple choice </w:t>
      </w:r>
      <w:proofErr w:type="gramStart"/>
      <w:r>
        <w:rPr>
          <w:rFonts w:asciiTheme="majorHAnsi" w:hAnsiTheme="majorHAnsi"/>
          <w:b/>
          <w:bCs/>
        </w:rPr>
        <w:t>document based</w:t>
      </w:r>
      <w:proofErr w:type="gramEnd"/>
      <w:r>
        <w:rPr>
          <w:rFonts w:asciiTheme="majorHAnsi" w:hAnsiTheme="majorHAnsi"/>
          <w:b/>
          <w:bCs/>
        </w:rPr>
        <w:t xml:space="preserve"> assessment.</w:t>
      </w:r>
    </w:p>
    <w:p w14:paraId="2672FB4D" w14:textId="4B3BBD50" w:rsidR="002E7F4C" w:rsidRPr="002E7F4C" w:rsidRDefault="002E7F4C" w:rsidP="002E7F4C">
      <w:pPr>
        <w:pStyle w:val="ListParagraph"/>
        <w:numPr>
          <w:ilvl w:val="0"/>
          <w:numId w:val="28"/>
        </w:numPr>
        <w:rPr>
          <w:rFonts w:asciiTheme="majorHAnsi" w:hAnsiTheme="majorHAnsi"/>
          <w:b/>
          <w:bCs/>
        </w:rPr>
      </w:pPr>
      <w:r>
        <w:rPr>
          <w:rFonts w:asciiTheme="majorHAnsi" w:hAnsiTheme="majorHAnsi"/>
          <w:b/>
          <w:bCs/>
        </w:rPr>
        <w:t xml:space="preserve">Students can create a </w:t>
      </w:r>
      <w:r w:rsidR="00147024">
        <w:rPr>
          <w:rFonts w:asciiTheme="majorHAnsi" w:hAnsiTheme="majorHAnsi"/>
          <w:b/>
          <w:bCs/>
        </w:rPr>
        <w:t>multimedia presentation on current border issues while including one of the policies discussed.</w:t>
      </w:r>
    </w:p>
    <w:p w14:paraId="25C02F1E" w14:textId="77777777" w:rsidR="00083074" w:rsidRDefault="00083074" w:rsidP="00B86E90">
      <w:pPr>
        <w:rPr>
          <w:rFonts w:asciiTheme="majorHAnsi" w:hAnsiTheme="majorHAnsi"/>
        </w:rPr>
      </w:pPr>
    </w:p>
    <w:p w14:paraId="4E55E6C6" w14:textId="1C3EDB8B" w:rsidR="00083074" w:rsidRDefault="00083074" w:rsidP="00B86E90">
      <w:pPr>
        <w:rPr>
          <w:rFonts w:asciiTheme="majorHAnsi" w:hAnsiTheme="majorHAnsi"/>
        </w:rPr>
      </w:pPr>
    </w:p>
    <w:p w14:paraId="32EECE15" w14:textId="77777777" w:rsidR="00644995" w:rsidRPr="00B86E90" w:rsidRDefault="00644995" w:rsidP="00B86E90">
      <w:pPr>
        <w:rPr>
          <w:rFonts w:asciiTheme="majorHAnsi" w:hAnsiTheme="majorHAnsi"/>
        </w:rPr>
      </w:pPr>
    </w:p>
    <w:p w14:paraId="40D99FE9" w14:textId="77777777" w:rsidR="00A97502" w:rsidRDefault="00A97502" w:rsidP="00A97502">
      <w:pPr>
        <w:rPr>
          <w:rFonts w:asciiTheme="majorHAnsi" w:hAnsiTheme="majorHAnsi"/>
          <w:b/>
        </w:rPr>
      </w:pPr>
      <w:r w:rsidRPr="00A97502">
        <w:rPr>
          <w:rFonts w:asciiTheme="majorHAnsi" w:hAnsiTheme="majorHAnsi"/>
          <w:b/>
        </w:rPr>
        <w:t>Accommodations and Modifications</w:t>
      </w:r>
    </w:p>
    <w:p w14:paraId="64139B3F" w14:textId="702C18CD" w:rsidR="00147024" w:rsidRDefault="00147024" w:rsidP="00B86E90">
      <w:pPr>
        <w:rPr>
          <w:rFonts w:asciiTheme="majorHAnsi" w:hAnsiTheme="majorHAnsi"/>
        </w:rPr>
      </w:pPr>
    </w:p>
    <w:p w14:paraId="66C0588C" w14:textId="28470A7F" w:rsidR="00147024" w:rsidRDefault="00147024" w:rsidP="00B86E90">
      <w:pPr>
        <w:rPr>
          <w:rFonts w:asciiTheme="majorHAnsi" w:hAnsiTheme="majorHAnsi"/>
        </w:rPr>
      </w:pPr>
      <w:r>
        <w:rPr>
          <w:rFonts w:asciiTheme="majorHAnsi" w:hAnsiTheme="majorHAnsi"/>
        </w:rPr>
        <w:t>Actively Learn and Achieve 3000 allows the teacher to assign students leveled reading assignments.</w:t>
      </w:r>
    </w:p>
    <w:p w14:paraId="486A6508" w14:textId="34B2B4E8" w:rsidR="00147024" w:rsidRDefault="00147024" w:rsidP="00B86E90">
      <w:pPr>
        <w:rPr>
          <w:rFonts w:asciiTheme="majorHAnsi" w:hAnsiTheme="majorHAnsi"/>
        </w:rPr>
      </w:pPr>
    </w:p>
    <w:p w14:paraId="46D2E952" w14:textId="4ED312E4" w:rsidR="00147024" w:rsidRDefault="00147024" w:rsidP="00B86E90">
      <w:pPr>
        <w:rPr>
          <w:rFonts w:asciiTheme="majorHAnsi" w:hAnsiTheme="majorHAnsi"/>
        </w:rPr>
      </w:pPr>
      <w:r>
        <w:rPr>
          <w:rFonts w:asciiTheme="majorHAnsi" w:hAnsiTheme="majorHAnsi"/>
        </w:rPr>
        <w:t>Rubrics for students with modifications will be adjusted.</w:t>
      </w:r>
    </w:p>
    <w:p w14:paraId="12889EDB" w14:textId="1E42EBDC" w:rsidR="00147024" w:rsidRDefault="00147024" w:rsidP="00B86E90">
      <w:pPr>
        <w:rPr>
          <w:rFonts w:asciiTheme="majorHAnsi" w:hAnsiTheme="majorHAnsi"/>
        </w:rPr>
      </w:pPr>
    </w:p>
    <w:p w14:paraId="085F2886" w14:textId="19C8DC5F" w:rsidR="00147024" w:rsidRDefault="00147024" w:rsidP="00B86E90">
      <w:pPr>
        <w:rPr>
          <w:rFonts w:asciiTheme="majorHAnsi" w:hAnsiTheme="majorHAnsi"/>
        </w:rPr>
      </w:pPr>
      <w:r>
        <w:rPr>
          <w:rFonts w:asciiTheme="majorHAnsi" w:hAnsiTheme="majorHAnsi"/>
        </w:rPr>
        <w:t xml:space="preserve">Multiple choice assessment </w:t>
      </w:r>
    </w:p>
    <w:p w14:paraId="49BAE02F" w14:textId="21374358" w:rsidR="000D7697" w:rsidRDefault="000D7697" w:rsidP="00B86E90">
      <w:pPr>
        <w:rPr>
          <w:rFonts w:asciiTheme="majorHAnsi" w:hAnsiTheme="majorHAnsi"/>
        </w:rPr>
      </w:pPr>
    </w:p>
    <w:p w14:paraId="601F3965" w14:textId="5FA8E33E" w:rsidR="000D7697" w:rsidRDefault="000D7697" w:rsidP="00B86E90">
      <w:pPr>
        <w:rPr>
          <w:rFonts w:asciiTheme="majorHAnsi" w:hAnsiTheme="majorHAnsi"/>
          <w:b/>
          <w:bCs/>
        </w:rPr>
      </w:pPr>
      <w:r>
        <w:rPr>
          <w:rFonts w:asciiTheme="majorHAnsi" w:hAnsiTheme="majorHAnsi"/>
          <w:b/>
          <w:bCs/>
        </w:rPr>
        <w:t>Wrap Up Questions:</w:t>
      </w:r>
    </w:p>
    <w:p w14:paraId="6D22BE20" w14:textId="68E4D473" w:rsidR="000D7697" w:rsidRDefault="000D7697" w:rsidP="00B86E90">
      <w:pPr>
        <w:rPr>
          <w:rFonts w:asciiTheme="majorHAnsi" w:hAnsiTheme="majorHAnsi"/>
          <w:b/>
          <w:bCs/>
        </w:rPr>
      </w:pPr>
    </w:p>
    <w:p w14:paraId="2DB71F50" w14:textId="1CCA4DA9" w:rsidR="000D7697" w:rsidRDefault="000D7697" w:rsidP="00B86E90">
      <w:pPr>
        <w:rPr>
          <w:rFonts w:asciiTheme="majorHAnsi" w:hAnsiTheme="majorHAnsi"/>
          <w:b/>
          <w:bCs/>
        </w:rPr>
      </w:pPr>
      <w:r>
        <w:rPr>
          <w:rFonts w:asciiTheme="majorHAnsi" w:hAnsiTheme="majorHAnsi"/>
          <w:b/>
          <w:bCs/>
        </w:rPr>
        <w:t>Think about your descriptions about the border before our unit studies.  Has your view of the border changed?</w:t>
      </w:r>
    </w:p>
    <w:p w14:paraId="18120E7C" w14:textId="07C26678" w:rsidR="000D7697" w:rsidRDefault="000D7697" w:rsidP="00B86E90">
      <w:pPr>
        <w:rPr>
          <w:rFonts w:asciiTheme="majorHAnsi" w:hAnsiTheme="majorHAnsi"/>
          <w:b/>
          <w:bCs/>
        </w:rPr>
      </w:pPr>
    </w:p>
    <w:p w14:paraId="47E1BEA5" w14:textId="723873D6" w:rsidR="000D7697" w:rsidRDefault="00DF7346" w:rsidP="00B86E90">
      <w:pPr>
        <w:rPr>
          <w:rFonts w:asciiTheme="majorHAnsi" w:hAnsiTheme="majorHAnsi"/>
          <w:b/>
          <w:bCs/>
        </w:rPr>
      </w:pPr>
      <w:r>
        <w:rPr>
          <w:rFonts w:asciiTheme="majorHAnsi" w:hAnsiTheme="majorHAnsi"/>
          <w:b/>
          <w:bCs/>
        </w:rPr>
        <w:t xml:space="preserve">Think about the challenges our nation faces today </w:t>
      </w:r>
      <w:proofErr w:type="gramStart"/>
      <w:r>
        <w:rPr>
          <w:rFonts w:asciiTheme="majorHAnsi" w:hAnsiTheme="majorHAnsi"/>
          <w:b/>
          <w:bCs/>
        </w:rPr>
        <w:t>in regards to</w:t>
      </w:r>
      <w:proofErr w:type="gramEnd"/>
      <w:r>
        <w:rPr>
          <w:rFonts w:asciiTheme="majorHAnsi" w:hAnsiTheme="majorHAnsi"/>
          <w:b/>
          <w:bCs/>
        </w:rPr>
        <w:t xml:space="preserve"> immigration and the border.  Do you think past immigration policies have contributed to the problems we face today?</w:t>
      </w:r>
    </w:p>
    <w:p w14:paraId="7AC0BEDE" w14:textId="4F673AAA" w:rsidR="00DF7346" w:rsidRDefault="00DF7346" w:rsidP="00B86E90">
      <w:pPr>
        <w:rPr>
          <w:rFonts w:asciiTheme="majorHAnsi" w:hAnsiTheme="majorHAnsi"/>
          <w:b/>
          <w:bCs/>
        </w:rPr>
      </w:pPr>
    </w:p>
    <w:p w14:paraId="46427AE0" w14:textId="4BC29563" w:rsidR="00DF7346" w:rsidRPr="000D7697" w:rsidRDefault="00DF7346" w:rsidP="00B86E90">
      <w:pPr>
        <w:rPr>
          <w:rFonts w:asciiTheme="majorHAnsi" w:hAnsiTheme="majorHAnsi"/>
          <w:b/>
          <w:bCs/>
        </w:rPr>
      </w:pPr>
      <w:r>
        <w:rPr>
          <w:rFonts w:asciiTheme="majorHAnsi" w:hAnsiTheme="majorHAnsi"/>
          <w:b/>
          <w:bCs/>
        </w:rPr>
        <w:t>If you had the chance to address lawmakers today, what solutions would you suggest they implement to solve the crisis?</w:t>
      </w:r>
    </w:p>
    <w:p w14:paraId="5DAD5581" w14:textId="7789E0A9" w:rsidR="00FC2445" w:rsidRPr="00F6353A" w:rsidRDefault="00FC2445" w:rsidP="00F6353A">
      <w:pPr>
        <w:rPr>
          <w:rFonts w:asciiTheme="majorHAnsi" w:hAnsiTheme="majorHAnsi"/>
        </w:rPr>
      </w:pPr>
    </w:p>
    <w:p w14:paraId="182C38F4" w14:textId="1CC49E3B" w:rsidR="00CB31BE" w:rsidRPr="00CB31BE" w:rsidRDefault="00CB31BE" w:rsidP="00CB31BE">
      <w:pPr>
        <w:rPr>
          <w:rFonts w:asciiTheme="majorHAnsi" w:hAnsiTheme="majorHAnsi"/>
        </w:rPr>
      </w:pPr>
    </w:p>
    <w:p w14:paraId="7CE58073" w14:textId="2A5F107D" w:rsidR="00DC1809" w:rsidRDefault="00DC1809" w:rsidP="00A97502">
      <w:pPr>
        <w:rPr>
          <w:rFonts w:asciiTheme="majorHAnsi" w:hAnsiTheme="majorHAnsi"/>
        </w:rPr>
      </w:pPr>
    </w:p>
    <w:p w14:paraId="269C21F8" w14:textId="040BA3A5" w:rsidR="00DC1809" w:rsidRPr="00820210" w:rsidRDefault="00DC1809" w:rsidP="00820210">
      <w:pPr>
        <w:rPr>
          <w:rFonts w:asciiTheme="majorHAnsi" w:hAnsiTheme="majorHAnsi"/>
        </w:rPr>
      </w:pPr>
      <w:r>
        <w:rPr>
          <w:rFonts w:asciiTheme="majorHAnsi" w:hAnsiTheme="majorHAnsi"/>
        </w:rPr>
        <w:br/>
      </w:r>
    </w:p>
    <w:p w14:paraId="099C2B17" w14:textId="11D557D9" w:rsidR="004E75E3" w:rsidRPr="00B86E90" w:rsidRDefault="004E75E3" w:rsidP="00B86E90">
      <w:pPr>
        <w:rPr>
          <w:rFonts w:asciiTheme="majorHAnsi" w:hAnsiTheme="majorHAnsi"/>
        </w:rPr>
      </w:pPr>
    </w:p>
    <w:p w14:paraId="7735DC5C" w14:textId="77777777" w:rsidR="00606EBE" w:rsidRDefault="00606EBE">
      <w:pPr>
        <w:rPr>
          <w:rFonts w:asciiTheme="majorHAnsi" w:hAnsiTheme="majorHAnsi"/>
          <w:b/>
        </w:rPr>
      </w:pPr>
      <w:r>
        <w:rPr>
          <w:rFonts w:asciiTheme="majorHAnsi" w:hAnsiTheme="majorHAnsi"/>
          <w:b/>
        </w:rPr>
        <w:br w:type="page"/>
      </w:r>
    </w:p>
    <w:p w14:paraId="2BBED966" w14:textId="78CAA29B" w:rsidR="00606EBE" w:rsidRPr="00E4198B" w:rsidRDefault="00606EBE" w:rsidP="00606EBE">
      <w:pPr>
        <w:rPr>
          <w:rFonts w:asciiTheme="majorHAnsi" w:hAnsiTheme="majorHAnsi"/>
          <w:b/>
        </w:rPr>
      </w:pPr>
    </w:p>
    <w:p w14:paraId="48C8EB54" w14:textId="77777777" w:rsidR="00606EBE" w:rsidRPr="00007093" w:rsidRDefault="00606EBE" w:rsidP="00A97502">
      <w:pPr>
        <w:rPr>
          <w:rFonts w:asciiTheme="majorHAnsi" w:hAnsiTheme="majorHAnsi"/>
        </w:rPr>
      </w:pPr>
    </w:p>
    <w:sectPr w:rsidR="00606EBE" w:rsidRPr="00007093" w:rsidSect="00ED6D31">
      <w:headerReference w:type="default" r:id="rId25"/>
      <w:footerReference w:type="defaul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1199E" w14:textId="77777777" w:rsidR="00522335" w:rsidRDefault="00522335" w:rsidP="006A104F">
      <w:r>
        <w:separator/>
      </w:r>
    </w:p>
  </w:endnote>
  <w:endnote w:type="continuationSeparator" w:id="0">
    <w:p w14:paraId="53290993" w14:textId="77777777" w:rsidR="00522335" w:rsidRDefault="00522335" w:rsidP="006A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rPr>
      <w:id w:val="1220630419"/>
      <w:docPartObj>
        <w:docPartGallery w:val="Page Numbers (Bottom of Page)"/>
        <w:docPartUnique/>
      </w:docPartObj>
    </w:sdtPr>
    <w:sdtEndPr/>
    <w:sdtContent>
      <w:sdt>
        <w:sdtPr>
          <w:rPr>
            <w:rFonts w:asciiTheme="majorHAnsi" w:hAnsiTheme="majorHAnsi"/>
          </w:rPr>
          <w:id w:val="1728636285"/>
          <w:docPartObj>
            <w:docPartGallery w:val="Page Numbers (Top of Page)"/>
            <w:docPartUnique/>
          </w:docPartObj>
        </w:sdtPr>
        <w:sdtEndPr/>
        <w:sdtContent>
          <w:p w14:paraId="7F05183D" w14:textId="65BE41D2" w:rsidR="00BB643E" w:rsidRPr="006A104F" w:rsidRDefault="00BB643E">
            <w:pPr>
              <w:pStyle w:val="Footer"/>
              <w:jc w:val="center"/>
              <w:rPr>
                <w:rFonts w:asciiTheme="majorHAnsi" w:hAnsiTheme="majorHAnsi"/>
              </w:rPr>
            </w:pPr>
            <w:r w:rsidRPr="006A104F">
              <w:rPr>
                <w:rFonts w:asciiTheme="majorHAnsi" w:hAnsiTheme="majorHAnsi"/>
              </w:rPr>
              <w:t xml:space="preserve">Page </w:t>
            </w:r>
            <w:r w:rsidRPr="006A104F">
              <w:rPr>
                <w:rFonts w:asciiTheme="majorHAnsi" w:hAnsiTheme="majorHAnsi"/>
                <w:b/>
                <w:bCs/>
              </w:rPr>
              <w:fldChar w:fldCharType="begin"/>
            </w:r>
            <w:r w:rsidRPr="006A104F">
              <w:rPr>
                <w:rFonts w:asciiTheme="majorHAnsi" w:hAnsiTheme="majorHAnsi"/>
                <w:b/>
                <w:bCs/>
              </w:rPr>
              <w:instrText xml:space="preserve"> PAGE </w:instrText>
            </w:r>
            <w:r w:rsidRPr="006A104F">
              <w:rPr>
                <w:rFonts w:asciiTheme="majorHAnsi" w:hAnsiTheme="majorHAnsi"/>
                <w:b/>
                <w:bCs/>
              </w:rPr>
              <w:fldChar w:fldCharType="separate"/>
            </w:r>
            <w:r w:rsidR="00954D5D">
              <w:rPr>
                <w:rFonts w:asciiTheme="majorHAnsi" w:hAnsiTheme="majorHAnsi"/>
                <w:b/>
                <w:bCs/>
                <w:noProof/>
              </w:rPr>
              <w:t>3</w:t>
            </w:r>
            <w:r w:rsidRPr="006A104F">
              <w:rPr>
                <w:rFonts w:asciiTheme="majorHAnsi" w:hAnsiTheme="majorHAnsi"/>
                <w:b/>
                <w:bCs/>
              </w:rPr>
              <w:fldChar w:fldCharType="end"/>
            </w:r>
            <w:r w:rsidRPr="006A104F">
              <w:rPr>
                <w:rFonts w:asciiTheme="majorHAnsi" w:hAnsiTheme="majorHAnsi"/>
              </w:rPr>
              <w:t xml:space="preserve"> of </w:t>
            </w:r>
            <w:r w:rsidRPr="006A104F">
              <w:rPr>
                <w:rFonts w:asciiTheme="majorHAnsi" w:hAnsiTheme="majorHAnsi"/>
                <w:b/>
                <w:bCs/>
              </w:rPr>
              <w:fldChar w:fldCharType="begin"/>
            </w:r>
            <w:r w:rsidRPr="006A104F">
              <w:rPr>
                <w:rFonts w:asciiTheme="majorHAnsi" w:hAnsiTheme="majorHAnsi"/>
                <w:b/>
                <w:bCs/>
              </w:rPr>
              <w:instrText xml:space="preserve"> NUMPAGES  </w:instrText>
            </w:r>
            <w:r w:rsidRPr="006A104F">
              <w:rPr>
                <w:rFonts w:asciiTheme="majorHAnsi" w:hAnsiTheme="majorHAnsi"/>
                <w:b/>
                <w:bCs/>
              </w:rPr>
              <w:fldChar w:fldCharType="separate"/>
            </w:r>
            <w:r w:rsidR="00954D5D">
              <w:rPr>
                <w:rFonts w:asciiTheme="majorHAnsi" w:hAnsiTheme="majorHAnsi"/>
                <w:b/>
                <w:bCs/>
                <w:noProof/>
              </w:rPr>
              <w:t>7</w:t>
            </w:r>
            <w:r w:rsidRPr="006A104F">
              <w:rPr>
                <w:rFonts w:asciiTheme="majorHAnsi" w:hAnsiTheme="majorHAnsi"/>
                <w:b/>
                <w:bCs/>
              </w:rPr>
              <w:fldChar w:fldCharType="end"/>
            </w:r>
          </w:p>
        </w:sdtContent>
      </w:sdt>
    </w:sdtContent>
  </w:sdt>
  <w:p w14:paraId="017FDF24" w14:textId="77777777" w:rsidR="00BB643E" w:rsidRDefault="00BB6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2364C" w14:textId="77777777" w:rsidR="00522335" w:rsidRDefault="00522335" w:rsidP="006A104F">
      <w:r>
        <w:separator/>
      </w:r>
    </w:p>
  </w:footnote>
  <w:footnote w:type="continuationSeparator" w:id="0">
    <w:p w14:paraId="6219B44D" w14:textId="77777777" w:rsidR="00522335" w:rsidRDefault="00522335" w:rsidP="006A1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0DDF" w14:textId="77777777" w:rsidR="00BB643E" w:rsidRDefault="00BB643E" w:rsidP="006A104F">
    <w:pPr>
      <w:pStyle w:val="Header"/>
      <w:tabs>
        <w:tab w:val="clear" w:pos="9360"/>
        <w:tab w:val="right" w:pos="8550"/>
      </w:tabs>
    </w:pPr>
    <w:r>
      <w:rPr>
        <w:noProof/>
      </w:rPr>
      <w:drawing>
        <wp:anchor distT="0" distB="0" distL="114300" distR="114300" simplePos="0" relativeHeight="251665408" behindDoc="0" locked="0" layoutInCell="1" allowOverlap="1" wp14:anchorId="3883D46C" wp14:editId="3478FE6D">
          <wp:simplePos x="0" y="0"/>
          <wp:positionH relativeFrom="column">
            <wp:posOffset>-182880</wp:posOffset>
          </wp:positionH>
          <wp:positionV relativeFrom="paragraph">
            <wp:posOffset>-320040</wp:posOffset>
          </wp:positionV>
          <wp:extent cx="3385185" cy="74676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5185" cy="746760"/>
                  </a:xfrm>
                  <a:prstGeom prst="rect">
                    <a:avLst/>
                  </a:prstGeom>
                  <a:noFill/>
                </pic:spPr>
              </pic:pic>
            </a:graphicData>
          </a:graphic>
          <wp14:sizeRelH relativeFrom="page">
            <wp14:pctWidth>0</wp14:pctWidth>
          </wp14:sizeRelH>
          <wp14:sizeRelV relativeFrom="page">
            <wp14:pctHeight>0</wp14:pctHeight>
          </wp14:sizeRelV>
        </wp:anchor>
      </w:drawing>
    </w:r>
    <w:r>
      <w:tab/>
    </w:r>
  </w:p>
  <w:p w14:paraId="1DB82650" w14:textId="664B16E2" w:rsidR="00BB643E" w:rsidRDefault="00BB643E" w:rsidP="006A104F">
    <w:pPr>
      <w:pStyle w:val="Header"/>
      <w:tabs>
        <w:tab w:val="clear" w:pos="9360"/>
        <w:tab w:val="right" w:pos="8550"/>
      </w:tabs>
      <w:rPr>
        <w:rFonts w:asciiTheme="majorHAnsi" w:hAnsiTheme="majorHAnsi"/>
      </w:rPr>
    </w:pPr>
    <w:r>
      <w:t>Q</w:t>
    </w:r>
    <w:r>
      <w:tab/>
    </w:r>
    <w:r>
      <w:tab/>
    </w:r>
    <w:r>
      <w:rPr>
        <w:rFonts w:asciiTheme="majorHAnsi" w:hAnsiTheme="majorHAnsi"/>
      </w:rPr>
      <w:t xml:space="preserve">July </w:t>
    </w:r>
    <w:r w:rsidR="0011204B">
      <w:rPr>
        <w:rFonts w:asciiTheme="majorHAnsi" w:hAnsiTheme="majorHAnsi"/>
      </w:rPr>
      <w:t>29, 2021</w:t>
    </w:r>
  </w:p>
  <w:p w14:paraId="3CA2A01B" w14:textId="77777777" w:rsidR="00BB643E" w:rsidRPr="006A104F" w:rsidRDefault="00BB643E" w:rsidP="006A104F">
    <w:pPr>
      <w:pStyle w:val="Header"/>
      <w:tabs>
        <w:tab w:val="clear" w:pos="9360"/>
        <w:tab w:val="right" w:pos="8550"/>
      </w:tabs>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6C1F"/>
    <w:multiLevelType w:val="hybridMultilevel"/>
    <w:tmpl w:val="4ABEE576"/>
    <w:lvl w:ilvl="0" w:tplc="8E1A1494">
      <w:start w:val="1"/>
      <w:numFmt w:val="upperRoman"/>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C7E6E"/>
    <w:multiLevelType w:val="hybridMultilevel"/>
    <w:tmpl w:val="B74210C0"/>
    <w:lvl w:ilvl="0" w:tplc="5560963A">
      <w:start w:val="1"/>
      <w:numFmt w:val="lowerLetter"/>
      <w:lvlText w:val="%1."/>
      <w:lvlJc w:val="left"/>
      <w:pPr>
        <w:ind w:left="3345" w:hanging="360"/>
      </w:pPr>
      <w:rPr>
        <w:rFonts w:hint="default"/>
      </w:r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2" w15:restartNumberingAfterBreak="0">
    <w:nsid w:val="130F48A6"/>
    <w:multiLevelType w:val="hybridMultilevel"/>
    <w:tmpl w:val="90382EC0"/>
    <w:lvl w:ilvl="0" w:tplc="F2E4C3F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2D60FF"/>
    <w:multiLevelType w:val="hybridMultilevel"/>
    <w:tmpl w:val="DB481A4A"/>
    <w:lvl w:ilvl="0" w:tplc="E25A30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856F4"/>
    <w:multiLevelType w:val="hybridMultilevel"/>
    <w:tmpl w:val="D916BCDA"/>
    <w:lvl w:ilvl="0" w:tplc="E222CD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C33E5"/>
    <w:multiLevelType w:val="hybridMultilevel"/>
    <w:tmpl w:val="48B4B714"/>
    <w:lvl w:ilvl="0" w:tplc="30548DAC">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D0824"/>
    <w:multiLevelType w:val="hybridMultilevel"/>
    <w:tmpl w:val="8BD262C0"/>
    <w:lvl w:ilvl="0" w:tplc="E43ED538">
      <w:start w:val="1"/>
      <w:numFmt w:val="decimal"/>
      <w:lvlText w:val="%1."/>
      <w:lvlJc w:val="left"/>
      <w:pPr>
        <w:ind w:left="720" w:hanging="360"/>
      </w:pPr>
      <w:rPr>
        <w:rFonts w:hint="default"/>
        <w:b w:val="0"/>
      </w:rPr>
    </w:lvl>
    <w:lvl w:ilvl="1" w:tplc="5606A1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B0A27"/>
    <w:multiLevelType w:val="hybridMultilevel"/>
    <w:tmpl w:val="318E8220"/>
    <w:lvl w:ilvl="0" w:tplc="31EE0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270B47"/>
    <w:multiLevelType w:val="hybridMultilevel"/>
    <w:tmpl w:val="0942628E"/>
    <w:lvl w:ilvl="0" w:tplc="903010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F85A54"/>
    <w:multiLevelType w:val="hybridMultilevel"/>
    <w:tmpl w:val="2708E982"/>
    <w:lvl w:ilvl="0" w:tplc="EC4A5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774524"/>
    <w:multiLevelType w:val="hybridMultilevel"/>
    <w:tmpl w:val="84D8F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52131"/>
    <w:multiLevelType w:val="hybridMultilevel"/>
    <w:tmpl w:val="390E2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233BE"/>
    <w:multiLevelType w:val="hybridMultilevel"/>
    <w:tmpl w:val="A61E5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16262"/>
    <w:multiLevelType w:val="hybridMultilevel"/>
    <w:tmpl w:val="1CA66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640E0F"/>
    <w:multiLevelType w:val="hybridMultilevel"/>
    <w:tmpl w:val="34004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397F53"/>
    <w:multiLevelType w:val="hybridMultilevel"/>
    <w:tmpl w:val="B504C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D7D81"/>
    <w:multiLevelType w:val="hybridMultilevel"/>
    <w:tmpl w:val="05029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796613"/>
    <w:multiLevelType w:val="hybridMultilevel"/>
    <w:tmpl w:val="7E40DEEA"/>
    <w:lvl w:ilvl="0" w:tplc="E222CDD4">
      <w:start w:val="1"/>
      <w:numFmt w:val="decimal"/>
      <w:lvlText w:val="%1."/>
      <w:lvlJc w:val="left"/>
      <w:pPr>
        <w:ind w:left="720" w:hanging="360"/>
      </w:pPr>
      <w:rPr>
        <w:rFonts w:hint="default"/>
        <w:b/>
      </w:rPr>
    </w:lvl>
    <w:lvl w:ilvl="1" w:tplc="5606A1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AF51EC"/>
    <w:multiLevelType w:val="hybridMultilevel"/>
    <w:tmpl w:val="7F28C31C"/>
    <w:lvl w:ilvl="0" w:tplc="36F256D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B65F96"/>
    <w:multiLevelType w:val="hybridMultilevel"/>
    <w:tmpl w:val="9A264E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8732DA"/>
    <w:multiLevelType w:val="hybridMultilevel"/>
    <w:tmpl w:val="933E4110"/>
    <w:lvl w:ilvl="0" w:tplc="0D28FF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ED7DA2"/>
    <w:multiLevelType w:val="hybridMultilevel"/>
    <w:tmpl w:val="55EC9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F24F0E"/>
    <w:multiLevelType w:val="hybridMultilevel"/>
    <w:tmpl w:val="0BFE6D2C"/>
    <w:lvl w:ilvl="0" w:tplc="0C84A3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5A4949"/>
    <w:multiLevelType w:val="hybridMultilevel"/>
    <w:tmpl w:val="422AC87A"/>
    <w:lvl w:ilvl="0" w:tplc="1C4AC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23689C"/>
    <w:multiLevelType w:val="hybridMultilevel"/>
    <w:tmpl w:val="75060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4"/>
  </w:num>
  <w:num w:numId="4">
    <w:abstractNumId w:val="6"/>
  </w:num>
  <w:num w:numId="5">
    <w:abstractNumId w:val="13"/>
  </w:num>
  <w:num w:numId="6">
    <w:abstractNumId w:val="1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4"/>
  </w:num>
  <w:num w:numId="12">
    <w:abstractNumId w:val="12"/>
  </w:num>
  <w:num w:numId="13">
    <w:abstractNumId w:val="7"/>
  </w:num>
  <w:num w:numId="14">
    <w:abstractNumId w:val="18"/>
  </w:num>
  <w:num w:numId="15">
    <w:abstractNumId w:val="2"/>
  </w:num>
  <w:num w:numId="16">
    <w:abstractNumId w:val="11"/>
  </w:num>
  <w:num w:numId="17">
    <w:abstractNumId w:val="14"/>
  </w:num>
  <w:num w:numId="18">
    <w:abstractNumId w:val="16"/>
  </w:num>
  <w:num w:numId="19">
    <w:abstractNumId w:val="5"/>
  </w:num>
  <w:num w:numId="20">
    <w:abstractNumId w:val="21"/>
  </w:num>
  <w:num w:numId="21">
    <w:abstractNumId w:val="20"/>
  </w:num>
  <w:num w:numId="22">
    <w:abstractNumId w:val="0"/>
  </w:num>
  <w:num w:numId="23">
    <w:abstractNumId w:val="22"/>
  </w:num>
  <w:num w:numId="24">
    <w:abstractNumId w:val="8"/>
  </w:num>
  <w:num w:numId="25">
    <w:abstractNumId w:val="9"/>
  </w:num>
  <w:num w:numId="26">
    <w:abstractNumId w:val="23"/>
  </w:num>
  <w:num w:numId="27">
    <w:abstractNumId w:val="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21"/>
    <w:rsid w:val="0000707A"/>
    <w:rsid w:val="00007093"/>
    <w:rsid w:val="0004332C"/>
    <w:rsid w:val="0004365C"/>
    <w:rsid w:val="000566B3"/>
    <w:rsid w:val="00083074"/>
    <w:rsid w:val="00090660"/>
    <w:rsid w:val="000A3EF5"/>
    <w:rsid w:val="000C2C6D"/>
    <w:rsid w:val="000D3377"/>
    <w:rsid w:val="000D7697"/>
    <w:rsid w:val="000E12E3"/>
    <w:rsid w:val="000E6C1F"/>
    <w:rsid w:val="00103125"/>
    <w:rsid w:val="0011204B"/>
    <w:rsid w:val="001225C5"/>
    <w:rsid w:val="0012280C"/>
    <w:rsid w:val="00144F4D"/>
    <w:rsid w:val="00145DB4"/>
    <w:rsid w:val="00147024"/>
    <w:rsid w:val="00151AF8"/>
    <w:rsid w:val="00182D83"/>
    <w:rsid w:val="001B2F3A"/>
    <w:rsid w:val="002120D0"/>
    <w:rsid w:val="002369AF"/>
    <w:rsid w:val="00296257"/>
    <w:rsid w:val="002E7F4C"/>
    <w:rsid w:val="003016F4"/>
    <w:rsid w:val="0037451F"/>
    <w:rsid w:val="003C1FC3"/>
    <w:rsid w:val="003E2513"/>
    <w:rsid w:val="003E351F"/>
    <w:rsid w:val="003E3771"/>
    <w:rsid w:val="004221C1"/>
    <w:rsid w:val="00424141"/>
    <w:rsid w:val="00426A7A"/>
    <w:rsid w:val="00456DBF"/>
    <w:rsid w:val="0047068C"/>
    <w:rsid w:val="00470DC6"/>
    <w:rsid w:val="004733EB"/>
    <w:rsid w:val="00475E47"/>
    <w:rsid w:val="00480D47"/>
    <w:rsid w:val="004E3C06"/>
    <w:rsid w:val="004E75E3"/>
    <w:rsid w:val="00520C0C"/>
    <w:rsid w:val="00522335"/>
    <w:rsid w:val="005677B5"/>
    <w:rsid w:val="005846C0"/>
    <w:rsid w:val="00594794"/>
    <w:rsid w:val="005D7D8D"/>
    <w:rsid w:val="00605E21"/>
    <w:rsid w:val="00606EBE"/>
    <w:rsid w:val="006109A6"/>
    <w:rsid w:val="0062432F"/>
    <w:rsid w:val="00634CC7"/>
    <w:rsid w:val="00641A60"/>
    <w:rsid w:val="00644995"/>
    <w:rsid w:val="00657CED"/>
    <w:rsid w:val="006771A7"/>
    <w:rsid w:val="00682A38"/>
    <w:rsid w:val="00687CCF"/>
    <w:rsid w:val="006A104F"/>
    <w:rsid w:val="006C291C"/>
    <w:rsid w:val="006D0FB1"/>
    <w:rsid w:val="006E0751"/>
    <w:rsid w:val="006F1128"/>
    <w:rsid w:val="00716E5B"/>
    <w:rsid w:val="00717928"/>
    <w:rsid w:val="00765434"/>
    <w:rsid w:val="00775CF2"/>
    <w:rsid w:val="007A358F"/>
    <w:rsid w:val="00820210"/>
    <w:rsid w:val="0084087A"/>
    <w:rsid w:val="008E0F10"/>
    <w:rsid w:val="008F07CF"/>
    <w:rsid w:val="0090760F"/>
    <w:rsid w:val="00954D5D"/>
    <w:rsid w:val="009563D4"/>
    <w:rsid w:val="00970DCB"/>
    <w:rsid w:val="009C3E2A"/>
    <w:rsid w:val="009D78A8"/>
    <w:rsid w:val="009E604E"/>
    <w:rsid w:val="009E7A9E"/>
    <w:rsid w:val="00A108DE"/>
    <w:rsid w:val="00A132E0"/>
    <w:rsid w:val="00A34970"/>
    <w:rsid w:val="00A45D4D"/>
    <w:rsid w:val="00A50B88"/>
    <w:rsid w:val="00A8494A"/>
    <w:rsid w:val="00A97502"/>
    <w:rsid w:val="00AA27A2"/>
    <w:rsid w:val="00AB6B69"/>
    <w:rsid w:val="00B56215"/>
    <w:rsid w:val="00B603F3"/>
    <w:rsid w:val="00B86E90"/>
    <w:rsid w:val="00BB643E"/>
    <w:rsid w:val="00BC42C8"/>
    <w:rsid w:val="00BF3502"/>
    <w:rsid w:val="00BF5531"/>
    <w:rsid w:val="00C04E1E"/>
    <w:rsid w:val="00C16E3A"/>
    <w:rsid w:val="00C263B7"/>
    <w:rsid w:val="00C26757"/>
    <w:rsid w:val="00C30315"/>
    <w:rsid w:val="00C31CED"/>
    <w:rsid w:val="00C40366"/>
    <w:rsid w:val="00C51598"/>
    <w:rsid w:val="00C922EB"/>
    <w:rsid w:val="00C950AC"/>
    <w:rsid w:val="00CA7394"/>
    <w:rsid w:val="00CB31BE"/>
    <w:rsid w:val="00CB6639"/>
    <w:rsid w:val="00CC5D8A"/>
    <w:rsid w:val="00CD6261"/>
    <w:rsid w:val="00CE031A"/>
    <w:rsid w:val="00CE5856"/>
    <w:rsid w:val="00D0335D"/>
    <w:rsid w:val="00D15A57"/>
    <w:rsid w:val="00D22553"/>
    <w:rsid w:val="00D37B0F"/>
    <w:rsid w:val="00D43EE3"/>
    <w:rsid w:val="00DA2F40"/>
    <w:rsid w:val="00DB2A6E"/>
    <w:rsid w:val="00DC1809"/>
    <w:rsid w:val="00DF7346"/>
    <w:rsid w:val="00E11313"/>
    <w:rsid w:val="00E16BC0"/>
    <w:rsid w:val="00E4198B"/>
    <w:rsid w:val="00E45D71"/>
    <w:rsid w:val="00E510A8"/>
    <w:rsid w:val="00E52076"/>
    <w:rsid w:val="00E74F30"/>
    <w:rsid w:val="00E85FAD"/>
    <w:rsid w:val="00E9542C"/>
    <w:rsid w:val="00ED6D31"/>
    <w:rsid w:val="00EF1314"/>
    <w:rsid w:val="00F4563E"/>
    <w:rsid w:val="00F6353A"/>
    <w:rsid w:val="00F9559D"/>
    <w:rsid w:val="00FA1018"/>
    <w:rsid w:val="00FA214C"/>
    <w:rsid w:val="00FB0C09"/>
    <w:rsid w:val="00FC2445"/>
    <w:rsid w:val="00FC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C8A3B"/>
  <w14:defaultImageDpi w14:val="300"/>
  <w15:docId w15:val="{608FB37D-AF64-49DF-BF96-7DF3E202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5E21"/>
  </w:style>
  <w:style w:type="character" w:styleId="Hyperlink">
    <w:name w:val="Hyperlink"/>
    <w:basedOn w:val="DefaultParagraphFont"/>
    <w:uiPriority w:val="99"/>
    <w:unhideWhenUsed/>
    <w:rsid w:val="00605E21"/>
    <w:rPr>
      <w:color w:val="0000FF"/>
      <w:u w:val="single"/>
    </w:rPr>
  </w:style>
  <w:style w:type="character" w:styleId="Strong">
    <w:name w:val="Strong"/>
    <w:basedOn w:val="DefaultParagraphFont"/>
    <w:uiPriority w:val="22"/>
    <w:qFormat/>
    <w:rsid w:val="00605E21"/>
    <w:rPr>
      <w:b/>
      <w:bCs/>
    </w:rPr>
  </w:style>
  <w:style w:type="paragraph" w:styleId="Header">
    <w:name w:val="header"/>
    <w:basedOn w:val="Normal"/>
    <w:link w:val="HeaderChar"/>
    <w:uiPriority w:val="99"/>
    <w:unhideWhenUsed/>
    <w:rsid w:val="006A104F"/>
    <w:pPr>
      <w:tabs>
        <w:tab w:val="center" w:pos="4680"/>
        <w:tab w:val="right" w:pos="9360"/>
      </w:tabs>
    </w:pPr>
  </w:style>
  <w:style w:type="character" w:customStyle="1" w:styleId="HeaderChar">
    <w:name w:val="Header Char"/>
    <w:basedOn w:val="DefaultParagraphFont"/>
    <w:link w:val="Header"/>
    <w:uiPriority w:val="99"/>
    <w:rsid w:val="006A104F"/>
  </w:style>
  <w:style w:type="paragraph" w:styleId="Footer">
    <w:name w:val="footer"/>
    <w:basedOn w:val="Normal"/>
    <w:link w:val="FooterChar"/>
    <w:uiPriority w:val="99"/>
    <w:unhideWhenUsed/>
    <w:rsid w:val="006A104F"/>
    <w:pPr>
      <w:tabs>
        <w:tab w:val="center" w:pos="4680"/>
        <w:tab w:val="right" w:pos="9360"/>
      </w:tabs>
    </w:pPr>
  </w:style>
  <w:style w:type="character" w:customStyle="1" w:styleId="FooterChar">
    <w:name w:val="Footer Char"/>
    <w:basedOn w:val="DefaultParagraphFont"/>
    <w:link w:val="Footer"/>
    <w:uiPriority w:val="99"/>
    <w:rsid w:val="006A104F"/>
  </w:style>
  <w:style w:type="paragraph" w:styleId="ListParagraph">
    <w:name w:val="List Paragraph"/>
    <w:basedOn w:val="Normal"/>
    <w:uiPriority w:val="34"/>
    <w:qFormat/>
    <w:rsid w:val="00FB0C09"/>
    <w:pPr>
      <w:ind w:left="720"/>
      <w:contextualSpacing/>
    </w:pPr>
  </w:style>
  <w:style w:type="character" w:styleId="Mention">
    <w:name w:val="Mention"/>
    <w:basedOn w:val="DefaultParagraphFont"/>
    <w:uiPriority w:val="99"/>
    <w:semiHidden/>
    <w:unhideWhenUsed/>
    <w:rsid w:val="00480D47"/>
    <w:rPr>
      <w:color w:val="2B579A"/>
      <w:shd w:val="clear" w:color="auto" w:fill="E6E6E6"/>
    </w:rPr>
  </w:style>
  <w:style w:type="table" w:styleId="TableGrid">
    <w:name w:val="Table Grid"/>
    <w:basedOn w:val="TableNormal"/>
    <w:uiPriority w:val="59"/>
    <w:rsid w:val="00144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3074"/>
  </w:style>
  <w:style w:type="paragraph" w:styleId="BalloonText">
    <w:name w:val="Balloon Text"/>
    <w:basedOn w:val="Normal"/>
    <w:link w:val="BalloonTextChar"/>
    <w:uiPriority w:val="99"/>
    <w:semiHidden/>
    <w:unhideWhenUsed/>
    <w:rsid w:val="000830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074"/>
    <w:rPr>
      <w:rFonts w:ascii="Segoe UI" w:hAnsi="Segoe UI" w:cs="Segoe UI"/>
      <w:sz w:val="18"/>
      <w:szCs w:val="18"/>
    </w:rPr>
  </w:style>
  <w:style w:type="character" w:customStyle="1" w:styleId="UnresolvedMention1">
    <w:name w:val="Unresolved Mention1"/>
    <w:basedOn w:val="DefaultParagraphFont"/>
    <w:uiPriority w:val="99"/>
    <w:rsid w:val="00083074"/>
    <w:rPr>
      <w:color w:val="808080"/>
      <w:shd w:val="clear" w:color="auto" w:fill="E6E6E6"/>
    </w:rPr>
  </w:style>
  <w:style w:type="character" w:styleId="UnresolvedMention">
    <w:name w:val="Unresolved Mention"/>
    <w:basedOn w:val="DefaultParagraphFont"/>
    <w:uiPriority w:val="99"/>
    <w:rsid w:val="00CE031A"/>
    <w:rPr>
      <w:color w:val="808080"/>
      <w:shd w:val="clear" w:color="auto" w:fill="E6E6E6"/>
    </w:rPr>
  </w:style>
  <w:style w:type="character" w:styleId="FollowedHyperlink">
    <w:name w:val="FollowedHyperlink"/>
    <w:basedOn w:val="DefaultParagraphFont"/>
    <w:uiPriority w:val="99"/>
    <w:semiHidden/>
    <w:unhideWhenUsed/>
    <w:rsid w:val="00641A60"/>
    <w:rPr>
      <w:color w:val="800080" w:themeColor="followedHyperlink"/>
      <w:u w:val="single"/>
    </w:rPr>
  </w:style>
  <w:style w:type="character" w:customStyle="1" w:styleId="markedcontent">
    <w:name w:val="markedcontent"/>
    <w:basedOn w:val="DefaultParagraphFont"/>
    <w:rsid w:val="00C92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96899">
      <w:bodyDiv w:val="1"/>
      <w:marLeft w:val="0"/>
      <w:marRight w:val="0"/>
      <w:marTop w:val="0"/>
      <w:marBottom w:val="0"/>
      <w:divBdr>
        <w:top w:val="none" w:sz="0" w:space="0" w:color="auto"/>
        <w:left w:val="none" w:sz="0" w:space="0" w:color="auto"/>
        <w:bottom w:val="none" w:sz="0" w:space="0" w:color="auto"/>
        <w:right w:val="none" w:sz="0" w:space="0" w:color="auto"/>
      </w:divBdr>
    </w:div>
    <w:div w:id="1764454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rayer_model_-_vocbulary_strategy_handout__copy_3.pdf" TargetMode="External"/><Relationship Id="rId13" Type="http://schemas.openxmlformats.org/officeDocument/2006/relationships/hyperlink" Target="Mexican%20Immigration%20in%20the%201920s%20Rubric_0.pdf" TargetMode="External"/><Relationship Id="rId18" Type="http://schemas.openxmlformats.org/officeDocument/2006/relationships/hyperlink" Target="https://epn.xyz/2021/07/08/the-politics-of-immigration-the-texas-provis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watch?v=bpGitFIzamQ" TargetMode="External"/><Relationship Id="rId7" Type="http://schemas.openxmlformats.org/officeDocument/2006/relationships/endnotes" Target="endnotes.xml"/><Relationship Id="rId12" Type="http://schemas.openxmlformats.org/officeDocument/2006/relationships/hyperlink" Target="file:///C:\Users\Tony\Desktop\Mexican%20Immigration%20in%20the%201920s%20Assessment_1.pdf" TargetMode="External"/><Relationship Id="rId17" Type="http://schemas.openxmlformats.org/officeDocument/2006/relationships/hyperlink" Target="http://braceroarchive.org/abou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urdocuments.gov/doc.php?flash=true&amp;doc=47" TargetMode="External"/><Relationship Id="rId20" Type="http://schemas.openxmlformats.org/officeDocument/2006/relationships/hyperlink" Target="https://www.usatoday.com/story/opinion/2021/06/09/kamala-harris-vice-president-first-daughter-immigrants-second/7608288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today.com/videos/news/2020/05/06/wall-2-000-mile-search-answers/3002716001/" TargetMode="External"/><Relationship Id="rId24" Type="http://schemas.openxmlformats.org/officeDocument/2006/relationships/hyperlink" Target="https://www.uscis.gov/humanitarian/consideration-of-deferred-action-for-childhood-arrivals-daca" TargetMode="External"/><Relationship Id="rId5" Type="http://schemas.openxmlformats.org/officeDocument/2006/relationships/webSettings" Target="webSettings.xml"/><Relationship Id="rId15" Type="http://schemas.openxmlformats.org/officeDocument/2006/relationships/hyperlink" Target="https://www.usatoday.com/videos/news/2020/05/06/wall-2-000-mile-search-answers/3002716001/" TargetMode="External"/><Relationship Id="rId23" Type="http://schemas.openxmlformats.org/officeDocument/2006/relationships/hyperlink" Target="https://www.adl.org/education/resources/tools-and-strategies/table-talk/what-is-daca-and-who-are-the-dreamers" TargetMode="External"/><Relationship Id="rId28" Type="http://schemas.openxmlformats.org/officeDocument/2006/relationships/theme" Target="theme/theme1.xml"/><Relationship Id="rId10" Type="http://schemas.openxmlformats.org/officeDocument/2006/relationships/hyperlink" Target="https://www.dpi.nc.gov/media/7197/open" TargetMode="External"/><Relationship Id="rId19" Type="http://schemas.openxmlformats.org/officeDocument/2006/relationships/hyperlink" Target="https://www.activelylearn.com/" TargetMode="External"/><Relationship Id="rId4" Type="http://schemas.openxmlformats.org/officeDocument/2006/relationships/settings" Target="settings.xml"/><Relationship Id="rId9" Type="http://schemas.openxmlformats.org/officeDocument/2006/relationships/hyperlink" Target="https://www.socialstudies.org/standards/strands" TargetMode="External"/><Relationship Id="rId14" Type="http://schemas.openxmlformats.org/officeDocument/2006/relationships/hyperlink" Target="https://nearpod.com/" TargetMode="External"/><Relationship Id="rId22" Type="http://schemas.openxmlformats.org/officeDocument/2006/relationships/hyperlink" Target="Tent%20city_Handbook%20on%20Security%20(2021).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F62FFD-C3EC-433F-9F92-5D70BD131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Manager/>
  <Company>UTEP</Company>
  <LinksUpToDate>false</LinksUpToDate>
  <CharactersWithSpaces>8010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Varela</dc:creator>
  <cp:keywords/>
  <dc:description/>
  <cp:lastModifiedBy>tony noland</cp:lastModifiedBy>
  <cp:revision>3</cp:revision>
  <cp:lastPrinted>2017-06-03T16:45:00Z</cp:lastPrinted>
  <dcterms:created xsi:type="dcterms:W3CDTF">2021-07-31T20:22:00Z</dcterms:created>
  <dcterms:modified xsi:type="dcterms:W3CDTF">2021-07-31T21:26:00Z</dcterms:modified>
  <cp:category/>
</cp:coreProperties>
</file>